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C13F2" w14:textId="77777777" w:rsidR="005E486D" w:rsidRPr="001A6BDE" w:rsidRDefault="005E486D" w:rsidP="000E1F1F">
      <w:pPr>
        <w:spacing w:line="240" w:lineRule="auto"/>
        <w:jc w:val="center"/>
        <w:rPr>
          <w:rFonts w:ascii="Garamond" w:eastAsia="Times New Roman" w:hAnsi="Garamond" w:cstheme="minorHAnsi"/>
          <w:sz w:val="24"/>
          <w:szCs w:val="24"/>
          <w:u w:val="single"/>
          <w:shd w:val="clear" w:color="auto" w:fill="FFFFFF"/>
          <w:lang w:eastAsia="en-IN"/>
        </w:rPr>
      </w:pPr>
    </w:p>
    <w:p w14:paraId="37679591" w14:textId="77777777" w:rsidR="006C1A6C" w:rsidRPr="001F38A5" w:rsidRDefault="006C1A6C" w:rsidP="006C1A6C">
      <w:pPr>
        <w:spacing w:line="240" w:lineRule="auto"/>
        <w:jc w:val="center"/>
        <w:rPr>
          <w:rFonts w:ascii="Garamond" w:eastAsia="Times New Roman" w:hAnsi="Garamond" w:cstheme="minorHAnsi"/>
          <w:b/>
          <w:bCs/>
          <w:sz w:val="24"/>
          <w:szCs w:val="24"/>
          <w:u w:val="single"/>
          <w:shd w:val="clear" w:color="auto" w:fill="FFFFFF"/>
          <w:lang w:eastAsia="en-IN"/>
        </w:rPr>
      </w:pPr>
      <w:r w:rsidRPr="001F38A5">
        <w:rPr>
          <w:rFonts w:ascii="Garamond" w:eastAsia="Times New Roman" w:hAnsi="Garamond" w:cstheme="minorHAnsi"/>
          <w:b/>
          <w:bCs/>
          <w:sz w:val="24"/>
          <w:szCs w:val="24"/>
          <w:u w:val="single"/>
          <w:shd w:val="clear" w:color="auto" w:fill="FFFFFF"/>
          <w:lang w:eastAsia="en-IN"/>
        </w:rPr>
        <w:t>JSW School of Public Policy at IIMA hosts Public Talk Series: ‘India 2031- The Decade of Transformation’</w:t>
      </w:r>
    </w:p>
    <w:p w14:paraId="1BE19BF7" w14:textId="77777777" w:rsidR="006C1A6C" w:rsidRPr="001F38A5" w:rsidRDefault="006C1A6C" w:rsidP="006C1A6C">
      <w:pPr>
        <w:spacing w:line="240" w:lineRule="auto"/>
        <w:jc w:val="center"/>
        <w:rPr>
          <w:rFonts w:ascii="Garamond" w:eastAsia="Times New Roman" w:hAnsi="Garamond" w:cstheme="minorHAnsi"/>
          <w:i/>
          <w:iCs/>
          <w:shd w:val="clear" w:color="auto" w:fill="FFFFFF"/>
          <w:lang w:eastAsia="en-IN"/>
        </w:rPr>
      </w:pPr>
      <w:r w:rsidRPr="001F38A5">
        <w:rPr>
          <w:rFonts w:ascii="Garamond" w:eastAsia="Times New Roman" w:hAnsi="Garamond" w:cstheme="minorHAnsi"/>
          <w:i/>
          <w:iCs/>
          <w:shd w:val="clear" w:color="auto" w:fill="FFFFFF"/>
          <w:lang w:eastAsia="en-IN"/>
        </w:rPr>
        <w:t>~Shri Rajiv Mehrishi and Shri Amitabh Kant Share Perspectives at IIMA~</w:t>
      </w:r>
    </w:p>
    <w:p w14:paraId="6571513D" w14:textId="4AD3395F" w:rsidR="000E1F1F" w:rsidRPr="001A6BDE" w:rsidRDefault="000E1F1F" w:rsidP="00694A75">
      <w:pPr>
        <w:spacing w:after="0" w:line="240" w:lineRule="auto"/>
        <w:rPr>
          <w:rFonts w:ascii="Garamond" w:eastAsia="Times New Roman" w:hAnsi="Garamond" w:cstheme="minorHAnsi"/>
          <w:color w:val="500050"/>
          <w:sz w:val="24"/>
          <w:szCs w:val="24"/>
          <w:shd w:val="clear" w:color="auto" w:fill="FFFFFF"/>
          <w:lang w:eastAsia="en-IN"/>
        </w:rPr>
      </w:pPr>
    </w:p>
    <w:p w14:paraId="47468214" w14:textId="4B17D5B4" w:rsidR="000E1F1F" w:rsidRPr="001A6BDE" w:rsidRDefault="000E1F1F" w:rsidP="000E1F1F">
      <w:pPr>
        <w:shd w:val="clear" w:color="auto" w:fill="FFFFFF"/>
        <w:spacing w:line="235" w:lineRule="atLeast"/>
        <w:jc w:val="both"/>
        <w:rPr>
          <w:rFonts w:ascii="Garamond" w:eastAsia="Times New Roman" w:hAnsi="Garamond" w:cstheme="minorHAnsi"/>
          <w:color w:val="222222"/>
          <w:sz w:val="24"/>
          <w:szCs w:val="24"/>
          <w:lang w:eastAsia="en-IN"/>
        </w:rPr>
      </w:pPr>
      <w:r w:rsidRPr="001A6BDE">
        <w:rPr>
          <w:rFonts w:ascii="Garamond" w:eastAsia="Times New Roman" w:hAnsi="Garamond" w:cstheme="minorHAnsi"/>
          <w:b/>
          <w:bCs/>
          <w:color w:val="222222"/>
          <w:sz w:val="24"/>
          <w:szCs w:val="24"/>
          <w:lang w:eastAsia="en-IN"/>
        </w:rPr>
        <w:t>November 11, 2021:</w:t>
      </w:r>
      <w:r w:rsidRPr="001A6BDE">
        <w:rPr>
          <w:rFonts w:ascii="Garamond" w:eastAsia="Times New Roman" w:hAnsi="Garamond" w:cstheme="minorHAnsi"/>
          <w:color w:val="222222"/>
          <w:sz w:val="24"/>
          <w:szCs w:val="24"/>
          <w:lang w:eastAsia="en-IN"/>
        </w:rPr>
        <w:t> The JSW School of Public Policy (JSW-SPP) at the Indian Institute of Management Ahmedabad (IIMA), a premier global management Institute, launched its Public Talk Series titled ‘India 2031: The Decade of Transformation’ today at the IIMA Campus.</w:t>
      </w:r>
    </w:p>
    <w:p w14:paraId="067D3ECC" w14:textId="27D2BB6B" w:rsidR="0092404C" w:rsidRDefault="0092404C" w:rsidP="00BB6361">
      <w:pPr>
        <w:shd w:val="clear" w:color="auto" w:fill="FFFFFF"/>
        <w:spacing w:line="235" w:lineRule="atLeast"/>
        <w:jc w:val="both"/>
        <w:rPr>
          <w:rFonts w:ascii="Garamond" w:eastAsia="Times New Roman" w:hAnsi="Garamond" w:cstheme="minorHAnsi"/>
          <w:color w:val="222222"/>
          <w:sz w:val="24"/>
          <w:szCs w:val="24"/>
          <w:lang w:eastAsia="en-IN"/>
        </w:rPr>
      </w:pPr>
      <w:r>
        <w:rPr>
          <w:rFonts w:ascii="Garamond" w:eastAsia="Times New Roman" w:hAnsi="Garamond" w:cstheme="minorHAnsi"/>
          <w:color w:val="222222"/>
          <w:sz w:val="24"/>
          <w:szCs w:val="24"/>
          <w:lang w:eastAsia="en-IN"/>
        </w:rPr>
        <w:t>Introducing JSW-SPP and the theme of the Public Talk Series ‘India 2031’, Professor Namrata Chindarkar, Chairperson, JSW-SPP talked about the need for smart and evidence-based policymaking, which would entail engagement and dialogue with various stakeholders and collectively identifying the right steps for the next decade.</w:t>
      </w:r>
    </w:p>
    <w:p w14:paraId="5425DBDC" w14:textId="7EAA3766" w:rsidR="00BC58D1" w:rsidRPr="001A6BDE" w:rsidRDefault="00BC58D1" w:rsidP="006629C6">
      <w:pPr>
        <w:shd w:val="clear" w:color="auto" w:fill="FFFFFF"/>
        <w:spacing w:line="235" w:lineRule="atLeast"/>
        <w:jc w:val="both"/>
        <w:rPr>
          <w:rFonts w:ascii="Garamond" w:eastAsia="Times New Roman" w:hAnsi="Garamond" w:cstheme="minorHAnsi"/>
          <w:sz w:val="24"/>
          <w:szCs w:val="24"/>
          <w:shd w:val="clear" w:color="auto" w:fill="FFFFFF"/>
          <w:lang w:eastAsia="en-IN"/>
        </w:rPr>
      </w:pPr>
      <w:r w:rsidRPr="001A6BDE">
        <w:rPr>
          <w:rFonts w:ascii="Garamond" w:eastAsia="Times New Roman" w:hAnsi="Garamond" w:cs="Calibri"/>
          <w:color w:val="222222"/>
          <w:sz w:val="24"/>
          <w:szCs w:val="24"/>
          <w:lang w:eastAsia="en-IN"/>
        </w:rPr>
        <w:t xml:space="preserve">Following this, </w:t>
      </w:r>
      <w:r w:rsidRPr="00A17E45">
        <w:rPr>
          <w:rFonts w:ascii="Garamond" w:eastAsia="Times New Roman" w:hAnsi="Garamond" w:cstheme="minorHAnsi"/>
          <w:b/>
          <w:bCs/>
          <w:color w:val="222222"/>
          <w:sz w:val="24"/>
          <w:szCs w:val="24"/>
          <w:lang w:eastAsia="en-IN"/>
        </w:rPr>
        <w:t>Shri Rajiv Mehrishi, Former Comptroller and Auditor General of India</w:t>
      </w:r>
      <w:r w:rsidRPr="001A6BDE">
        <w:rPr>
          <w:rFonts w:ascii="Garamond" w:eastAsia="Times New Roman" w:hAnsi="Garamond" w:cstheme="minorHAnsi"/>
          <w:color w:val="222222"/>
          <w:sz w:val="24"/>
          <w:szCs w:val="24"/>
          <w:lang w:eastAsia="en-IN"/>
        </w:rPr>
        <w:t> </w:t>
      </w:r>
      <w:r w:rsidR="00FD6D86">
        <w:rPr>
          <w:rFonts w:ascii="Garamond" w:eastAsia="Times New Roman" w:hAnsi="Garamond" w:cstheme="minorHAnsi"/>
          <w:color w:val="222222"/>
          <w:sz w:val="24"/>
          <w:szCs w:val="24"/>
          <w:lang w:eastAsia="en-IN"/>
        </w:rPr>
        <w:t xml:space="preserve">spoke about </w:t>
      </w:r>
      <w:r w:rsidRPr="001A6BDE">
        <w:rPr>
          <w:rFonts w:ascii="Garamond" w:eastAsia="Times New Roman" w:hAnsi="Garamond" w:cstheme="minorHAnsi"/>
          <w:color w:val="222222"/>
          <w:sz w:val="24"/>
          <w:szCs w:val="24"/>
          <w:lang w:eastAsia="en-IN"/>
        </w:rPr>
        <w:t>policy reforms that can add value to India’s growth as a developing economy</w:t>
      </w:r>
      <w:r w:rsidR="00FD6D86">
        <w:rPr>
          <w:rFonts w:ascii="Garamond" w:eastAsia="Times New Roman" w:hAnsi="Garamond" w:cstheme="minorHAnsi"/>
          <w:color w:val="222222"/>
          <w:sz w:val="24"/>
          <w:szCs w:val="24"/>
          <w:lang w:eastAsia="en-IN"/>
        </w:rPr>
        <w:t xml:space="preserve">. </w:t>
      </w:r>
      <w:r w:rsidRPr="001A6BDE">
        <w:rPr>
          <w:rFonts w:ascii="Garamond" w:eastAsia="Times New Roman" w:hAnsi="Garamond" w:cstheme="minorHAnsi"/>
          <w:sz w:val="24"/>
          <w:szCs w:val="24"/>
          <w:shd w:val="clear" w:color="auto" w:fill="FFFFFF"/>
          <w:lang w:eastAsia="en-IN"/>
        </w:rPr>
        <w:t xml:space="preserve">Shri Mehrishi </w:t>
      </w:r>
      <w:r w:rsidR="00A81B57">
        <w:rPr>
          <w:rFonts w:ascii="Garamond" w:eastAsia="Times New Roman" w:hAnsi="Garamond" w:cstheme="minorHAnsi"/>
          <w:sz w:val="24"/>
          <w:szCs w:val="24"/>
          <w:shd w:val="clear" w:color="auto" w:fill="FFFFFF"/>
          <w:lang w:eastAsia="en-IN"/>
        </w:rPr>
        <w:t xml:space="preserve">focused his Keynote address on two specific areas that need more public policy debates and conversations- primary education and health. The need for asking the right questions and de-centralising certain policy mandates were ideas that were put forth by him. </w:t>
      </w:r>
      <w:r w:rsidRPr="001A6BDE">
        <w:rPr>
          <w:rFonts w:ascii="Garamond" w:eastAsia="Times New Roman" w:hAnsi="Garamond" w:cstheme="minorHAnsi"/>
          <w:sz w:val="24"/>
          <w:szCs w:val="24"/>
          <w:shd w:val="clear" w:color="auto" w:fill="FFFFFF"/>
          <w:lang w:eastAsia="en-IN"/>
        </w:rPr>
        <w:t xml:space="preserve"> </w:t>
      </w:r>
    </w:p>
    <w:p w14:paraId="027163C1" w14:textId="35FB173A" w:rsidR="001A6BDE" w:rsidRPr="001A6BDE" w:rsidRDefault="00BC58D1" w:rsidP="001A6BDE">
      <w:pPr>
        <w:spacing w:line="235" w:lineRule="atLeast"/>
        <w:jc w:val="both"/>
        <w:rPr>
          <w:rFonts w:ascii="Garamond" w:eastAsia="Times New Roman" w:hAnsi="Garamond" w:cstheme="minorHAnsi"/>
          <w:sz w:val="24"/>
          <w:szCs w:val="24"/>
          <w:shd w:val="clear" w:color="auto" w:fill="FFFFFF"/>
          <w:lang w:eastAsia="en-IN"/>
        </w:rPr>
      </w:pPr>
      <w:r w:rsidRPr="001A6BDE">
        <w:rPr>
          <w:rFonts w:ascii="Garamond" w:eastAsia="Times New Roman" w:hAnsi="Garamond" w:cstheme="minorHAnsi"/>
          <w:sz w:val="24"/>
          <w:szCs w:val="24"/>
          <w:shd w:val="clear" w:color="auto" w:fill="FFFFFF"/>
          <w:lang w:eastAsia="en-IN"/>
        </w:rPr>
        <w:t xml:space="preserve">This was followed by an </w:t>
      </w:r>
      <w:r w:rsidR="00A81B57">
        <w:rPr>
          <w:rFonts w:ascii="Garamond" w:eastAsia="Times New Roman" w:hAnsi="Garamond" w:cstheme="minorHAnsi"/>
          <w:sz w:val="24"/>
          <w:szCs w:val="24"/>
          <w:shd w:val="clear" w:color="auto" w:fill="FFFFFF"/>
          <w:lang w:eastAsia="en-IN"/>
        </w:rPr>
        <w:t>engaging</w:t>
      </w:r>
      <w:r w:rsidRPr="001A6BDE">
        <w:rPr>
          <w:rFonts w:ascii="Garamond" w:eastAsia="Times New Roman" w:hAnsi="Garamond" w:cstheme="minorHAnsi"/>
          <w:sz w:val="24"/>
          <w:szCs w:val="24"/>
          <w:shd w:val="clear" w:color="auto" w:fill="FFFFFF"/>
          <w:lang w:eastAsia="en-IN"/>
        </w:rPr>
        <w:t xml:space="preserve"> panel discussion</w:t>
      </w:r>
      <w:r w:rsidR="001A6BDE" w:rsidRPr="001A6BDE">
        <w:rPr>
          <w:rFonts w:ascii="Garamond" w:eastAsia="Times New Roman" w:hAnsi="Garamond" w:cstheme="minorHAnsi"/>
          <w:sz w:val="24"/>
          <w:szCs w:val="24"/>
          <w:shd w:val="clear" w:color="auto" w:fill="FFFFFF"/>
          <w:lang w:eastAsia="en-IN"/>
        </w:rPr>
        <w:t>, moderated by Professor D’Souza</w:t>
      </w:r>
      <w:r w:rsidRPr="001A6BDE">
        <w:rPr>
          <w:rFonts w:ascii="Garamond" w:eastAsia="Times New Roman" w:hAnsi="Garamond" w:cstheme="minorHAnsi"/>
          <w:sz w:val="24"/>
          <w:szCs w:val="24"/>
          <w:shd w:val="clear" w:color="auto" w:fill="FFFFFF"/>
          <w:lang w:eastAsia="en-IN"/>
        </w:rPr>
        <w:t xml:space="preserve"> between Shri Mehrishi, Shri Amitabh Kant, CEO, NITI Aayog, KP Krishnan, IEPF Chair Professor in Regulatory Economics at the National Council for Applied Economic Research, and Parameswaran Iyer, Professor of Management Practice, IIMA.</w:t>
      </w:r>
      <w:r w:rsidR="001A6BDE" w:rsidRPr="001A6BDE">
        <w:rPr>
          <w:rFonts w:ascii="Garamond" w:eastAsia="Times New Roman" w:hAnsi="Garamond" w:cstheme="minorHAnsi"/>
          <w:sz w:val="24"/>
          <w:szCs w:val="24"/>
          <w:shd w:val="clear" w:color="auto" w:fill="FFFFFF"/>
          <w:lang w:eastAsia="en-IN"/>
        </w:rPr>
        <w:t xml:space="preserve"> The deliberation centred on the measures that can contribute to the public policy landscape of the country and how reforms can expedite its journey towards becoming the third largest economy in the world in the next decade.</w:t>
      </w:r>
    </w:p>
    <w:p w14:paraId="5F554453" w14:textId="0B45ADB0" w:rsidR="008217B6" w:rsidRPr="009D3099" w:rsidRDefault="008217B6" w:rsidP="00BB28D8">
      <w:pPr>
        <w:spacing w:line="235" w:lineRule="atLeast"/>
        <w:jc w:val="both"/>
        <w:rPr>
          <w:rFonts w:ascii="Garamond" w:eastAsia="Times New Roman" w:hAnsi="Garamond" w:cstheme="minorHAnsi"/>
          <w:sz w:val="24"/>
          <w:szCs w:val="24"/>
          <w:shd w:val="clear" w:color="auto" w:fill="FFFFFF"/>
          <w:lang w:eastAsia="en-IN"/>
        </w:rPr>
      </w:pPr>
      <w:r w:rsidRPr="001A6BDE">
        <w:rPr>
          <w:rFonts w:ascii="Garamond" w:eastAsia="Times New Roman" w:hAnsi="Garamond" w:cstheme="minorHAnsi"/>
          <w:sz w:val="24"/>
          <w:szCs w:val="24"/>
          <w:shd w:val="clear" w:color="auto" w:fill="FFFFFF"/>
          <w:lang w:eastAsia="en-IN"/>
        </w:rPr>
        <w:t xml:space="preserve">During the panel, </w:t>
      </w:r>
      <w:r w:rsidR="00BB28D8" w:rsidRPr="001A6BDE">
        <w:rPr>
          <w:rFonts w:ascii="Garamond" w:eastAsia="Times New Roman" w:hAnsi="Garamond" w:cstheme="minorHAnsi"/>
          <w:b/>
          <w:bCs/>
          <w:sz w:val="24"/>
          <w:szCs w:val="24"/>
          <w:shd w:val="clear" w:color="auto" w:fill="FFFFFF"/>
          <w:lang w:eastAsia="en-IN"/>
        </w:rPr>
        <w:t>Dr KP Krishnan, Chair Professor of IEPF in Regulatory Economics</w:t>
      </w:r>
      <w:r w:rsidR="009D3099">
        <w:rPr>
          <w:rFonts w:ascii="Garamond" w:eastAsia="Times New Roman" w:hAnsi="Garamond" w:cstheme="minorHAnsi"/>
          <w:b/>
          <w:bCs/>
          <w:sz w:val="24"/>
          <w:szCs w:val="24"/>
          <w:shd w:val="clear" w:color="auto" w:fill="FFFFFF"/>
          <w:lang w:eastAsia="en-IN"/>
        </w:rPr>
        <w:t xml:space="preserve"> </w:t>
      </w:r>
      <w:r w:rsidR="009D3099">
        <w:rPr>
          <w:rFonts w:ascii="Garamond" w:eastAsia="Times New Roman" w:hAnsi="Garamond" w:cstheme="minorHAnsi"/>
          <w:sz w:val="24"/>
          <w:szCs w:val="24"/>
          <w:shd w:val="clear" w:color="auto" w:fill="FFFFFF"/>
          <w:lang w:eastAsia="en-IN"/>
        </w:rPr>
        <w:t>spoke about</w:t>
      </w:r>
      <w:r w:rsidR="006C1A6C">
        <w:rPr>
          <w:rFonts w:ascii="Garamond" w:eastAsia="Times New Roman" w:hAnsi="Garamond" w:cstheme="minorHAnsi"/>
          <w:sz w:val="24"/>
          <w:szCs w:val="24"/>
          <w:shd w:val="clear" w:color="auto" w:fill="FFFFFF"/>
          <w:lang w:eastAsia="en-IN"/>
        </w:rPr>
        <w:t xml:space="preserve"> economic reforms, specifically on </w:t>
      </w:r>
      <w:r w:rsidR="001257F7">
        <w:rPr>
          <w:rFonts w:ascii="Garamond" w:eastAsia="Times New Roman" w:hAnsi="Garamond" w:cstheme="minorHAnsi"/>
          <w:sz w:val="24"/>
          <w:szCs w:val="24"/>
          <w:shd w:val="clear" w:color="auto" w:fill="FFFFFF"/>
          <w:lang w:eastAsia="en-IN"/>
        </w:rPr>
        <w:t>enforcement of contracts</w:t>
      </w:r>
      <w:r w:rsidR="006C1A6C">
        <w:rPr>
          <w:rFonts w:ascii="Garamond" w:eastAsia="Times New Roman" w:hAnsi="Garamond" w:cstheme="minorHAnsi"/>
          <w:sz w:val="24"/>
          <w:szCs w:val="24"/>
          <w:shd w:val="clear" w:color="auto" w:fill="FFFFFF"/>
          <w:lang w:eastAsia="en-IN"/>
        </w:rPr>
        <w:t xml:space="preserve"> and ease of doing business by circulating capital back into the economy. Dr Krishnan highlighted how </w:t>
      </w:r>
      <w:r w:rsidR="009D3099">
        <w:rPr>
          <w:rFonts w:ascii="Garamond" w:eastAsia="Times New Roman" w:hAnsi="Garamond" w:cstheme="minorHAnsi"/>
          <w:sz w:val="24"/>
          <w:szCs w:val="24"/>
          <w:shd w:val="clear" w:color="auto" w:fill="FFFFFF"/>
          <w:lang w:eastAsia="en-IN"/>
        </w:rPr>
        <w:t>technolog</w:t>
      </w:r>
      <w:r w:rsidR="006C1A6C">
        <w:rPr>
          <w:rFonts w:ascii="Garamond" w:eastAsia="Times New Roman" w:hAnsi="Garamond" w:cstheme="minorHAnsi"/>
          <w:sz w:val="24"/>
          <w:szCs w:val="24"/>
          <w:shd w:val="clear" w:color="auto" w:fill="FFFFFF"/>
          <w:lang w:eastAsia="en-IN"/>
        </w:rPr>
        <w:t xml:space="preserve">ical interventions </w:t>
      </w:r>
      <w:r w:rsidR="001257F7">
        <w:rPr>
          <w:rFonts w:ascii="Garamond" w:eastAsia="Times New Roman" w:hAnsi="Garamond" w:cstheme="minorHAnsi"/>
          <w:sz w:val="24"/>
          <w:szCs w:val="24"/>
          <w:shd w:val="clear" w:color="auto" w:fill="FFFFFF"/>
          <w:lang w:eastAsia="en-IN"/>
        </w:rPr>
        <w:t>redefined the equit</w:t>
      </w:r>
      <w:r w:rsidR="006C1A6C">
        <w:rPr>
          <w:rFonts w:ascii="Garamond" w:eastAsia="Times New Roman" w:hAnsi="Garamond" w:cstheme="minorHAnsi"/>
          <w:sz w:val="24"/>
          <w:szCs w:val="24"/>
          <w:shd w:val="clear" w:color="auto" w:fill="FFFFFF"/>
          <w:lang w:eastAsia="en-IN"/>
        </w:rPr>
        <w:t>ies</w:t>
      </w:r>
      <w:r w:rsidR="001257F7">
        <w:rPr>
          <w:rFonts w:ascii="Garamond" w:eastAsia="Times New Roman" w:hAnsi="Garamond" w:cstheme="minorHAnsi"/>
          <w:sz w:val="24"/>
          <w:szCs w:val="24"/>
          <w:shd w:val="clear" w:color="auto" w:fill="FFFFFF"/>
          <w:lang w:eastAsia="en-IN"/>
        </w:rPr>
        <w:t xml:space="preserve"> markets in India</w:t>
      </w:r>
      <w:r w:rsidR="006C1A6C">
        <w:rPr>
          <w:rFonts w:ascii="Garamond" w:eastAsia="Times New Roman" w:hAnsi="Garamond" w:cstheme="minorHAnsi"/>
          <w:sz w:val="24"/>
          <w:szCs w:val="24"/>
          <w:shd w:val="clear" w:color="auto" w:fill="FFFFFF"/>
          <w:lang w:eastAsia="en-IN"/>
        </w:rPr>
        <w:t xml:space="preserve"> in the last 2 decades</w:t>
      </w:r>
      <w:r w:rsidR="001257F7">
        <w:rPr>
          <w:rFonts w:ascii="Garamond" w:eastAsia="Times New Roman" w:hAnsi="Garamond" w:cstheme="minorHAnsi"/>
          <w:sz w:val="24"/>
          <w:szCs w:val="24"/>
          <w:shd w:val="clear" w:color="auto" w:fill="FFFFFF"/>
          <w:lang w:eastAsia="en-IN"/>
        </w:rPr>
        <w:t xml:space="preserve"> and also mentioned that similar reforms need to be undertaken in the debt markets in India</w:t>
      </w:r>
      <w:r w:rsidR="006C1A6C">
        <w:rPr>
          <w:rFonts w:ascii="Garamond" w:eastAsia="Times New Roman" w:hAnsi="Garamond" w:cstheme="minorHAnsi"/>
          <w:sz w:val="24"/>
          <w:szCs w:val="24"/>
          <w:shd w:val="clear" w:color="auto" w:fill="FFFFFF"/>
          <w:lang w:eastAsia="en-IN"/>
        </w:rPr>
        <w:t xml:space="preserve"> to bring about a change</w:t>
      </w:r>
      <w:r w:rsidR="009D3099">
        <w:rPr>
          <w:rFonts w:ascii="Garamond" w:eastAsia="Times New Roman" w:hAnsi="Garamond" w:cstheme="minorHAnsi"/>
          <w:sz w:val="24"/>
          <w:szCs w:val="24"/>
          <w:shd w:val="clear" w:color="auto" w:fill="FFFFFF"/>
          <w:lang w:eastAsia="en-IN"/>
        </w:rPr>
        <w:t xml:space="preserve">. </w:t>
      </w:r>
      <w:r w:rsidR="009D3099" w:rsidRPr="009D3099">
        <w:rPr>
          <w:rFonts w:ascii="Garamond" w:eastAsia="Times New Roman" w:hAnsi="Garamond" w:cstheme="minorHAnsi"/>
          <w:sz w:val="24"/>
          <w:szCs w:val="24"/>
          <w:shd w:val="clear" w:color="auto" w:fill="FFFFFF"/>
          <w:lang w:eastAsia="en-IN"/>
        </w:rPr>
        <w:t>Co-panelist</w:t>
      </w:r>
      <w:r w:rsidR="009D3099">
        <w:rPr>
          <w:rFonts w:ascii="Garamond" w:eastAsia="Times New Roman" w:hAnsi="Garamond" w:cstheme="minorHAnsi"/>
          <w:b/>
          <w:bCs/>
          <w:sz w:val="24"/>
          <w:szCs w:val="24"/>
          <w:shd w:val="clear" w:color="auto" w:fill="FFFFFF"/>
          <w:lang w:eastAsia="en-IN"/>
        </w:rPr>
        <w:t xml:space="preserve"> </w:t>
      </w:r>
      <w:r w:rsidRPr="001A6BDE">
        <w:rPr>
          <w:rFonts w:ascii="Garamond" w:eastAsia="Times New Roman" w:hAnsi="Garamond" w:cstheme="minorHAnsi"/>
          <w:b/>
          <w:bCs/>
          <w:sz w:val="24"/>
          <w:szCs w:val="24"/>
          <w:shd w:val="clear" w:color="auto" w:fill="FFFFFF"/>
          <w:lang w:eastAsia="en-IN"/>
        </w:rPr>
        <w:t>Mr. Parameswaran Iyer, Professor of Management Practice, IIMA</w:t>
      </w:r>
      <w:r w:rsidR="009D3099">
        <w:rPr>
          <w:rFonts w:ascii="Garamond" w:eastAsia="Times New Roman" w:hAnsi="Garamond" w:cstheme="minorHAnsi"/>
          <w:b/>
          <w:bCs/>
          <w:sz w:val="24"/>
          <w:szCs w:val="24"/>
          <w:shd w:val="clear" w:color="auto" w:fill="FFFFFF"/>
          <w:lang w:eastAsia="en-IN"/>
        </w:rPr>
        <w:t xml:space="preserve"> </w:t>
      </w:r>
      <w:r w:rsidR="009D3099">
        <w:rPr>
          <w:rFonts w:ascii="Garamond" w:eastAsia="Times New Roman" w:hAnsi="Garamond" w:cstheme="minorHAnsi"/>
          <w:sz w:val="24"/>
          <w:szCs w:val="24"/>
          <w:shd w:val="clear" w:color="auto" w:fill="FFFFFF"/>
          <w:lang w:eastAsia="en-IN"/>
        </w:rPr>
        <w:t xml:space="preserve">spoke about </w:t>
      </w:r>
      <w:r w:rsidR="009D3099" w:rsidRPr="00A17E45">
        <w:rPr>
          <w:rFonts w:ascii="Garamond" w:eastAsia="Times New Roman" w:hAnsi="Garamond" w:cstheme="minorHAnsi"/>
          <w:sz w:val="24"/>
          <w:szCs w:val="24"/>
          <w:shd w:val="clear" w:color="auto" w:fill="FFFFFF"/>
          <w:lang w:eastAsia="en-IN"/>
        </w:rPr>
        <w:t xml:space="preserve">the role that </w:t>
      </w:r>
      <w:r w:rsidR="00FD6D86">
        <w:rPr>
          <w:rFonts w:ascii="Garamond" w:eastAsia="Times New Roman" w:hAnsi="Garamond" w:cstheme="minorHAnsi"/>
          <w:sz w:val="24"/>
          <w:szCs w:val="24"/>
          <w:shd w:val="clear" w:color="auto" w:fill="FFFFFF"/>
          <w:lang w:eastAsia="en-IN"/>
        </w:rPr>
        <w:t xml:space="preserve">district level </w:t>
      </w:r>
      <w:r w:rsidR="009D3099">
        <w:rPr>
          <w:rFonts w:ascii="Garamond" w:eastAsia="Times New Roman" w:hAnsi="Garamond" w:cstheme="minorHAnsi"/>
          <w:sz w:val="24"/>
          <w:szCs w:val="24"/>
          <w:shd w:val="clear" w:color="auto" w:fill="FFFFFF"/>
          <w:lang w:eastAsia="en-IN"/>
        </w:rPr>
        <w:t xml:space="preserve">administrative machineries </w:t>
      </w:r>
      <w:r w:rsidR="009D3099" w:rsidRPr="00A17E45">
        <w:rPr>
          <w:rFonts w:ascii="Garamond" w:eastAsia="Times New Roman" w:hAnsi="Garamond" w:cstheme="minorHAnsi"/>
          <w:sz w:val="24"/>
          <w:szCs w:val="24"/>
          <w:shd w:val="clear" w:color="auto" w:fill="FFFFFF"/>
          <w:lang w:eastAsia="en-IN"/>
        </w:rPr>
        <w:t>can play to bring about a positive change</w:t>
      </w:r>
      <w:r w:rsidR="009D3099">
        <w:rPr>
          <w:rFonts w:ascii="Garamond" w:eastAsia="Times New Roman" w:hAnsi="Garamond" w:cstheme="minorHAnsi"/>
          <w:sz w:val="24"/>
          <w:szCs w:val="24"/>
          <w:shd w:val="clear" w:color="auto" w:fill="FFFFFF"/>
          <w:lang w:eastAsia="en-IN"/>
        </w:rPr>
        <w:t xml:space="preserve">. </w:t>
      </w:r>
    </w:p>
    <w:p w14:paraId="734B6FBB" w14:textId="0D1D3C20" w:rsidR="00A17E45" w:rsidRDefault="000E1F1F" w:rsidP="00A17E45">
      <w:pPr>
        <w:spacing w:line="235" w:lineRule="atLeast"/>
        <w:jc w:val="both"/>
        <w:rPr>
          <w:rFonts w:ascii="Garamond" w:eastAsia="Times New Roman" w:hAnsi="Garamond" w:cstheme="minorHAnsi"/>
          <w:sz w:val="24"/>
          <w:szCs w:val="24"/>
          <w:shd w:val="clear" w:color="auto" w:fill="FFFFFF"/>
          <w:lang w:eastAsia="en-IN"/>
        </w:rPr>
      </w:pPr>
      <w:r w:rsidRPr="001A6BDE">
        <w:rPr>
          <w:rFonts w:ascii="Garamond" w:eastAsia="Times New Roman" w:hAnsi="Garamond" w:cstheme="minorHAnsi"/>
          <w:sz w:val="24"/>
          <w:szCs w:val="24"/>
          <w:shd w:val="clear" w:color="auto" w:fill="FFFFFF"/>
          <w:lang w:eastAsia="en-IN"/>
        </w:rPr>
        <w:t>Later in the day, </w:t>
      </w:r>
      <w:r w:rsidRPr="00FD6D86">
        <w:rPr>
          <w:rFonts w:ascii="Garamond" w:eastAsia="Times New Roman" w:hAnsi="Garamond" w:cstheme="minorHAnsi"/>
          <w:b/>
          <w:bCs/>
          <w:sz w:val="24"/>
          <w:szCs w:val="24"/>
          <w:shd w:val="clear" w:color="auto" w:fill="FFFFFF"/>
          <w:lang w:eastAsia="en-IN"/>
        </w:rPr>
        <w:t>Shri Amitabh Kant, CEO, NITI Aayog</w:t>
      </w:r>
      <w:r w:rsidRPr="001A6BDE">
        <w:rPr>
          <w:rFonts w:ascii="Garamond" w:eastAsia="Times New Roman" w:hAnsi="Garamond" w:cstheme="minorHAnsi"/>
          <w:sz w:val="24"/>
          <w:szCs w:val="24"/>
          <w:shd w:val="clear" w:color="auto" w:fill="FFFFFF"/>
          <w:lang w:eastAsia="en-IN"/>
        </w:rPr>
        <w:t> delivered the inaugural lecture</w:t>
      </w:r>
      <w:r w:rsidR="001257F7">
        <w:rPr>
          <w:rFonts w:ascii="Garamond" w:eastAsia="Times New Roman" w:hAnsi="Garamond" w:cstheme="minorHAnsi"/>
          <w:sz w:val="24"/>
          <w:szCs w:val="24"/>
          <w:shd w:val="clear" w:color="auto" w:fill="FFFFFF"/>
          <w:lang w:eastAsia="en-IN"/>
        </w:rPr>
        <w:t xml:space="preserve"> for the series</w:t>
      </w:r>
      <w:r w:rsidRPr="001A6BDE">
        <w:rPr>
          <w:rFonts w:ascii="Garamond" w:eastAsia="Times New Roman" w:hAnsi="Garamond" w:cstheme="minorHAnsi"/>
          <w:sz w:val="24"/>
          <w:szCs w:val="24"/>
          <w:shd w:val="clear" w:color="auto" w:fill="FFFFFF"/>
          <w:lang w:eastAsia="en-IN"/>
        </w:rPr>
        <w:t xml:space="preserve"> on “Public Policy Priorities for the Social Sector – Leaving No One Behind in New India.” </w:t>
      </w:r>
      <w:r w:rsidR="00A17E45" w:rsidRPr="001A6BDE">
        <w:rPr>
          <w:rFonts w:ascii="Garamond" w:eastAsia="Times New Roman" w:hAnsi="Garamond" w:cstheme="minorHAnsi"/>
          <w:sz w:val="24"/>
          <w:szCs w:val="24"/>
          <w:shd w:val="clear" w:color="auto" w:fill="FFFFFF"/>
          <w:lang w:eastAsia="en-IN"/>
        </w:rPr>
        <w:t>Talking about the path that India must take to achieve public policy priorities that can result in holistic and inclusive growth, Shri Kant talked about the role that digitization can play in building India as a future superpower.</w:t>
      </w:r>
      <w:r w:rsidR="00BA5F88">
        <w:rPr>
          <w:rFonts w:ascii="Garamond" w:eastAsia="Times New Roman" w:hAnsi="Garamond" w:cstheme="minorHAnsi"/>
          <w:sz w:val="24"/>
          <w:szCs w:val="24"/>
          <w:shd w:val="clear" w:color="auto" w:fill="FFFFFF"/>
          <w:lang w:eastAsia="en-IN"/>
        </w:rPr>
        <w:t xml:space="preserve"> </w:t>
      </w:r>
      <w:r w:rsidR="00A17E45" w:rsidRPr="001A6BDE">
        <w:rPr>
          <w:rFonts w:ascii="Garamond" w:eastAsia="Times New Roman" w:hAnsi="Garamond" w:cstheme="minorHAnsi"/>
          <w:sz w:val="24"/>
          <w:szCs w:val="24"/>
          <w:shd w:val="clear" w:color="auto" w:fill="FFFFFF"/>
          <w:lang w:eastAsia="en-IN"/>
        </w:rPr>
        <w:t xml:space="preserve"> </w:t>
      </w:r>
      <w:r w:rsidR="00A17E45">
        <w:rPr>
          <w:rFonts w:ascii="Garamond" w:eastAsia="Times New Roman" w:hAnsi="Garamond" w:cstheme="minorHAnsi"/>
          <w:sz w:val="24"/>
          <w:szCs w:val="24"/>
          <w:shd w:val="clear" w:color="auto" w:fill="FFFFFF"/>
          <w:lang w:eastAsia="en-IN"/>
        </w:rPr>
        <w:t xml:space="preserve"> </w:t>
      </w:r>
    </w:p>
    <w:p w14:paraId="0DE7887B" w14:textId="2653608A" w:rsidR="001A6BDE" w:rsidRPr="009D3099" w:rsidRDefault="001257F7" w:rsidP="000E1F1F">
      <w:pPr>
        <w:spacing w:line="235" w:lineRule="atLeast"/>
        <w:jc w:val="both"/>
        <w:rPr>
          <w:rFonts w:ascii="Garamond" w:eastAsia="Times New Roman" w:hAnsi="Garamond" w:cstheme="minorHAnsi"/>
          <w:sz w:val="24"/>
          <w:szCs w:val="24"/>
          <w:shd w:val="clear" w:color="auto" w:fill="FFFFFF"/>
          <w:lang w:eastAsia="en-IN"/>
        </w:rPr>
      </w:pPr>
      <w:r>
        <w:rPr>
          <w:rFonts w:ascii="Garamond" w:eastAsia="Times New Roman" w:hAnsi="Garamond" w:cstheme="minorHAnsi"/>
          <w:sz w:val="24"/>
          <w:szCs w:val="24"/>
          <w:shd w:val="clear" w:color="auto" w:fill="FFFFFF"/>
          <w:lang w:eastAsia="en-IN"/>
        </w:rPr>
        <w:t>He added that massive benefit that can be achieved from tracking</w:t>
      </w:r>
      <w:r w:rsidRPr="009D3099">
        <w:rPr>
          <w:rFonts w:ascii="Garamond" w:eastAsia="Times New Roman" w:hAnsi="Garamond" w:cstheme="minorHAnsi"/>
          <w:sz w:val="24"/>
          <w:szCs w:val="24"/>
          <w:shd w:val="clear" w:color="auto" w:fill="FFFFFF"/>
          <w:lang w:eastAsia="en-IN"/>
        </w:rPr>
        <w:t xml:space="preserve"> real time data and publish</w:t>
      </w:r>
      <w:r>
        <w:rPr>
          <w:rFonts w:ascii="Garamond" w:eastAsia="Times New Roman" w:hAnsi="Garamond" w:cstheme="minorHAnsi"/>
          <w:sz w:val="24"/>
          <w:szCs w:val="24"/>
          <w:shd w:val="clear" w:color="auto" w:fill="FFFFFF"/>
          <w:lang w:eastAsia="en-IN"/>
        </w:rPr>
        <w:t>ing</w:t>
      </w:r>
      <w:r w:rsidRPr="009D3099">
        <w:rPr>
          <w:rFonts w:ascii="Garamond" w:eastAsia="Times New Roman" w:hAnsi="Garamond" w:cstheme="minorHAnsi"/>
          <w:sz w:val="24"/>
          <w:szCs w:val="24"/>
          <w:shd w:val="clear" w:color="auto" w:fill="FFFFFF"/>
          <w:lang w:eastAsia="en-IN"/>
        </w:rPr>
        <w:t xml:space="preserve"> it </w:t>
      </w:r>
      <w:r>
        <w:rPr>
          <w:rFonts w:ascii="Garamond" w:eastAsia="Times New Roman" w:hAnsi="Garamond" w:cstheme="minorHAnsi"/>
          <w:sz w:val="24"/>
          <w:szCs w:val="24"/>
          <w:shd w:val="clear" w:color="auto" w:fill="FFFFFF"/>
          <w:lang w:eastAsia="en-IN"/>
        </w:rPr>
        <w:t>i</w:t>
      </w:r>
      <w:r w:rsidRPr="009D3099">
        <w:rPr>
          <w:rFonts w:ascii="Garamond" w:eastAsia="Times New Roman" w:hAnsi="Garamond" w:cstheme="minorHAnsi"/>
          <w:sz w:val="24"/>
          <w:szCs w:val="24"/>
          <w:shd w:val="clear" w:color="auto" w:fill="FFFFFF"/>
          <w:lang w:eastAsia="en-IN"/>
        </w:rPr>
        <w:t xml:space="preserve">n the public domain </w:t>
      </w:r>
      <w:r>
        <w:rPr>
          <w:rFonts w:ascii="Garamond" w:eastAsia="Times New Roman" w:hAnsi="Garamond" w:cstheme="minorHAnsi"/>
          <w:sz w:val="24"/>
          <w:szCs w:val="24"/>
          <w:shd w:val="clear" w:color="auto" w:fill="FFFFFF"/>
          <w:lang w:eastAsia="en-IN"/>
        </w:rPr>
        <w:t>to create transparency</w:t>
      </w:r>
      <w:r w:rsidRPr="009D3099">
        <w:rPr>
          <w:rFonts w:ascii="Garamond" w:eastAsia="Times New Roman" w:hAnsi="Garamond" w:cstheme="minorHAnsi"/>
          <w:sz w:val="24"/>
          <w:szCs w:val="24"/>
          <w:shd w:val="clear" w:color="auto" w:fill="FFFFFF"/>
          <w:lang w:eastAsia="en-IN"/>
        </w:rPr>
        <w:t>.</w:t>
      </w:r>
      <w:r>
        <w:rPr>
          <w:rFonts w:ascii="Garamond" w:eastAsia="Times New Roman" w:hAnsi="Garamond" w:cstheme="minorHAnsi"/>
          <w:sz w:val="24"/>
          <w:szCs w:val="24"/>
          <w:shd w:val="clear" w:color="auto" w:fill="FFFFFF"/>
          <w:lang w:eastAsia="en-IN"/>
        </w:rPr>
        <w:t xml:space="preserve"> </w:t>
      </w:r>
      <w:r w:rsidR="001A6BDE" w:rsidRPr="001A6BDE">
        <w:rPr>
          <w:rFonts w:ascii="Garamond" w:eastAsia="Times New Roman" w:hAnsi="Garamond" w:cstheme="minorHAnsi"/>
          <w:sz w:val="24"/>
          <w:szCs w:val="24"/>
          <w:shd w:val="clear" w:color="auto" w:fill="FFFFFF"/>
          <w:lang w:eastAsia="en-IN"/>
        </w:rPr>
        <w:t xml:space="preserve">Shri Kant said that five key areas such as improving outcomes in education, </w:t>
      </w:r>
      <w:r w:rsidR="00D1025F" w:rsidRPr="001A6BDE">
        <w:rPr>
          <w:rFonts w:ascii="Garamond" w:eastAsia="Times New Roman" w:hAnsi="Garamond" w:cstheme="minorHAnsi"/>
          <w:sz w:val="24"/>
          <w:szCs w:val="24"/>
          <w:shd w:val="clear" w:color="auto" w:fill="FFFFFF"/>
          <w:lang w:eastAsia="en-IN"/>
        </w:rPr>
        <w:t>health,</w:t>
      </w:r>
      <w:r w:rsidR="001A6BDE" w:rsidRPr="001A6BDE">
        <w:rPr>
          <w:rFonts w:ascii="Garamond" w:eastAsia="Times New Roman" w:hAnsi="Garamond" w:cstheme="minorHAnsi"/>
          <w:sz w:val="24"/>
          <w:szCs w:val="24"/>
          <w:shd w:val="clear" w:color="auto" w:fill="FFFFFF"/>
          <w:lang w:eastAsia="en-IN"/>
        </w:rPr>
        <w:t xml:space="preserve"> and nutrition; promoting sunrise sectors of growth such as AI and Data Science, scientific urbanization, technological advancement and shifting to sustainable sources of energy such as green Hydrogen can contribute significantly to India’s growth in the years to come. </w:t>
      </w:r>
    </w:p>
    <w:p w14:paraId="3578D1CC" w14:textId="1746AAB7" w:rsidR="00C3285E" w:rsidRPr="00C3285E" w:rsidRDefault="00C3285E" w:rsidP="00C3285E">
      <w:pPr>
        <w:spacing w:line="235" w:lineRule="atLeast"/>
        <w:jc w:val="both"/>
        <w:rPr>
          <w:rFonts w:ascii="Garamond" w:eastAsia="Times New Roman" w:hAnsi="Garamond" w:cstheme="minorHAnsi"/>
          <w:sz w:val="24"/>
          <w:szCs w:val="24"/>
          <w:shd w:val="clear" w:color="auto" w:fill="FFFFFF"/>
          <w:lang w:eastAsia="en-IN"/>
        </w:rPr>
      </w:pPr>
      <w:r w:rsidRPr="00C3285E">
        <w:rPr>
          <w:rFonts w:ascii="Garamond" w:eastAsia="Times New Roman" w:hAnsi="Garamond" w:cstheme="minorHAnsi"/>
          <w:sz w:val="24"/>
          <w:szCs w:val="24"/>
          <w:shd w:val="clear" w:color="auto" w:fill="FFFFFF"/>
          <w:lang w:eastAsia="en-IN"/>
        </w:rPr>
        <w:t xml:space="preserve">Shri Kant was joined for a brief discussion on the subject by the Chief Secretary, Government of Gujarat, Shri Pankaj Kumar, IAS who shared insights on the public policy interventions undertaken in the state. </w:t>
      </w:r>
    </w:p>
    <w:p w14:paraId="738DC804" w14:textId="7F674AA8" w:rsidR="000E1F1F" w:rsidRPr="001A6BDE" w:rsidRDefault="000E1F1F" w:rsidP="009D3099">
      <w:pPr>
        <w:spacing w:line="235" w:lineRule="atLeast"/>
        <w:jc w:val="both"/>
        <w:rPr>
          <w:rFonts w:ascii="Garamond" w:eastAsia="Times New Roman" w:hAnsi="Garamond" w:cstheme="minorHAnsi"/>
          <w:color w:val="222222"/>
          <w:sz w:val="24"/>
          <w:szCs w:val="24"/>
          <w:lang w:eastAsia="en-IN"/>
        </w:rPr>
      </w:pPr>
      <w:r w:rsidRPr="001A6BDE">
        <w:rPr>
          <w:rFonts w:ascii="Garamond" w:eastAsia="Times New Roman" w:hAnsi="Garamond" w:cstheme="minorHAnsi"/>
          <w:color w:val="222222"/>
          <w:sz w:val="24"/>
          <w:szCs w:val="24"/>
          <w:lang w:eastAsia="en-IN"/>
        </w:rPr>
        <w:lastRenderedPageBreak/>
        <w:t xml:space="preserve">The series </w:t>
      </w:r>
      <w:r w:rsidR="001A6BDE" w:rsidRPr="001A6BDE">
        <w:rPr>
          <w:rFonts w:ascii="Garamond" w:eastAsia="Times New Roman" w:hAnsi="Garamond" w:cstheme="minorHAnsi"/>
          <w:color w:val="222222"/>
          <w:sz w:val="24"/>
          <w:szCs w:val="24"/>
          <w:lang w:eastAsia="en-IN"/>
        </w:rPr>
        <w:t>was o</w:t>
      </w:r>
      <w:r w:rsidRPr="001A6BDE">
        <w:rPr>
          <w:rFonts w:ascii="Garamond" w:eastAsia="Times New Roman" w:hAnsi="Garamond" w:cstheme="minorHAnsi"/>
          <w:color w:val="222222"/>
          <w:sz w:val="24"/>
          <w:szCs w:val="24"/>
          <w:lang w:eastAsia="en-IN"/>
        </w:rPr>
        <w:t>rganised by the JSW</w:t>
      </w:r>
      <w:r w:rsidR="00740543" w:rsidRPr="001A6BDE">
        <w:rPr>
          <w:rFonts w:ascii="Garamond" w:eastAsia="Times New Roman" w:hAnsi="Garamond" w:cstheme="minorHAnsi"/>
          <w:color w:val="222222"/>
          <w:sz w:val="24"/>
          <w:szCs w:val="24"/>
          <w:lang w:eastAsia="en-IN"/>
        </w:rPr>
        <w:t>-</w:t>
      </w:r>
      <w:r w:rsidRPr="001A6BDE">
        <w:rPr>
          <w:rFonts w:ascii="Garamond" w:eastAsia="Times New Roman" w:hAnsi="Garamond" w:cstheme="minorHAnsi"/>
          <w:color w:val="222222"/>
          <w:sz w:val="24"/>
          <w:szCs w:val="24"/>
          <w:lang w:eastAsia="en-IN"/>
        </w:rPr>
        <w:t xml:space="preserve">SPP with the objective of bringing together eminent speakers from across sectors to share their perspectives on public policy in India and across the globe and brainstorm on ideas that can further India’s policy landscape. </w:t>
      </w:r>
    </w:p>
    <w:p w14:paraId="213F48C7" w14:textId="0B24ECF1" w:rsidR="000E1F1F" w:rsidRDefault="000E1F1F" w:rsidP="000E1F1F">
      <w:pPr>
        <w:shd w:val="clear" w:color="auto" w:fill="FFFFFF"/>
        <w:spacing w:line="240" w:lineRule="auto"/>
        <w:jc w:val="both"/>
        <w:rPr>
          <w:rFonts w:ascii="Garamond" w:eastAsia="Times New Roman" w:hAnsi="Garamond" w:cstheme="minorHAnsi"/>
          <w:color w:val="222222"/>
          <w:sz w:val="24"/>
          <w:szCs w:val="24"/>
          <w:lang w:eastAsia="en-IN"/>
        </w:rPr>
      </w:pPr>
      <w:r w:rsidRPr="001A6BDE">
        <w:rPr>
          <w:rFonts w:ascii="Garamond" w:eastAsia="Times New Roman" w:hAnsi="Garamond" w:cstheme="minorHAnsi"/>
          <w:color w:val="222222"/>
          <w:sz w:val="24"/>
          <w:szCs w:val="24"/>
          <w:lang w:eastAsia="en-IN"/>
        </w:rPr>
        <w:t>The event was attended by faculty</w:t>
      </w:r>
      <w:r w:rsidR="00A17E45">
        <w:rPr>
          <w:rFonts w:ascii="Garamond" w:eastAsia="Times New Roman" w:hAnsi="Garamond" w:cstheme="minorHAnsi"/>
          <w:color w:val="222222"/>
          <w:sz w:val="24"/>
          <w:szCs w:val="24"/>
          <w:lang w:eastAsia="en-IN"/>
        </w:rPr>
        <w:t xml:space="preserve"> members</w:t>
      </w:r>
      <w:r w:rsidRPr="001A6BDE">
        <w:rPr>
          <w:rFonts w:ascii="Garamond" w:eastAsia="Times New Roman" w:hAnsi="Garamond" w:cstheme="minorHAnsi"/>
          <w:color w:val="222222"/>
          <w:sz w:val="24"/>
          <w:szCs w:val="24"/>
          <w:lang w:eastAsia="en-IN"/>
        </w:rPr>
        <w:t>, and students of IIMA along with industry professionals from organisations in and around Ahmedabad.</w:t>
      </w:r>
    </w:p>
    <w:p w14:paraId="49133D8D" w14:textId="1CCE2ED4" w:rsidR="009D0754" w:rsidRPr="001A6BDE" w:rsidRDefault="00C3285E" w:rsidP="009D0754">
      <w:pPr>
        <w:spacing w:line="240" w:lineRule="auto"/>
        <w:jc w:val="both"/>
        <w:rPr>
          <w:rFonts w:ascii="Garamond" w:hAnsi="Garamond" w:cstheme="minorHAnsi"/>
          <w:b/>
          <w:bCs/>
          <w:sz w:val="24"/>
          <w:szCs w:val="24"/>
        </w:rPr>
      </w:pPr>
      <w:r>
        <w:rPr>
          <w:rFonts w:ascii="Garamond" w:hAnsi="Garamond" w:cstheme="minorHAnsi"/>
          <w:b/>
          <w:bCs/>
          <w:sz w:val="24"/>
          <w:szCs w:val="24"/>
          <w:u w:val="single"/>
        </w:rPr>
        <w:t>A</w:t>
      </w:r>
      <w:r w:rsidR="009D0754" w:rsidRPr="001A6BDE">
        <w:rPr>
          <w:rFonts w:ascii="Garamond" w:hAnsi="Garamond" w:cstheme="minorHAnsi"/>
          <w:b/>
          <w:bCs/>
          <w:sz w:val="24"/>
          <w:szCs w:val="24"/>
          <w:u w:val="single"/>
        </w:rPr>
        <w:t>bout IIM Ahmedabad</w:t>
      </w:r>
    </w:p>
    <w:p w14:paraId="022D2976" w14:textId="77777777" w:rsidR="009D0754" w:rsidRPr="001A6BDE" w:rsidRDefault="009D0754" w:rsidP="009D0754">
      <w:pPr>
        <w:shd w:val="clear" w:color="auto" w:fill="FFFFFF"/>
        <w:spacing w:line="240" w:lineRule="auto"/>
        <w:jc w:val="both"/>
        <w:rPr>
          <w:rFonts w:ascii="Garamond" w:eastAsia="Times New Roman" w:hAnsi="Garamond" w:cstheme="minorHAnsi"/>
          <w:sz w:val="24"/>
          <w:szCs w:val="24"/>
        </w:rPr>
      </w:pPr>
      <w:r w:rsidRPr="001A6BDE">
        <w:rPr>
          <w:rFonts w:ascii="Garamond" w:eastAsia="Times New Roman" w:hAnsi="Garamond" w:cstheme="minorHAnsi"/>
          <w:sz w:val="24"/>
          <w:szCs w:val="24"/>
        </w:rPr>
        <w:t xml:space="preserve">The Indian Institute of Management Ahmedabad (IIMA) is a premier, global management Institute that is at the forefront of promoting excellence in the field of </w:t>
      </w:r>
      <w:r w:rsidRPr="001A6BDE">
        <w:rPr>
          <w:rFonts w:ascii="Garamond" w:hAnsi="Garamond" w:cstheme="minorHAnsi"/>
          <w:sz w:val="24"/>
          <w:szCs w:val="24"/>
          <w:shd w:val="clear" w:color="auto" w:fill="FFFFFF"/>
        </w:rPr>
        <w:t>management education.</w:t>
      </w:r>
      <w:r w:rsidRPr="001A6BDE">
        <w:rPr>
          <w:rFonts w:ascii="Garamond" w:eastAsia="Times New Roman" w:hAnsi="Garamond" w:cstheme="minorHAnsi"/>
          <w:sz w:val="24"/>
          <w:szCs w:val="24"/>
        </w:rPr>
        <w:t> Over the 60 years of its existence, it has been acknowledged for its exemplary contributions to scholarship, practice and policy through its distinctive teaching, high-quality research, nurturing future leaders, supporting industry, government, social enterprise and</w:t>
      </w:r>
      <w:r w:rsidRPr="001A6BDE">
        <w:rPr>
          <w:rFonts w:ascii="Garamond" w:hAnsi="Garamond" w:cstheme="minorHAnsi"/>
          <w:sz w:val="24"/>
          <w:szCs w:val="24"/>
          <w:shd w:val="clear" w:color="auto" w:fill="FFFFFF"/>
        </w:rPr>
        <w:t xml:space="preserve"> creating a progressive impact on </w:t>
      </w:r>
      <w:r w:rsidRPr="001A6BDE">
        <w:rPr>
          <w:rFonts w:ascii="Garamond" w:eastAsia="Times New Roman" w:hAnsi="Garamond" w:cstheme="minorHAnsi"/>
          <w:sz w:val="24"/>
          <w:szCs w:val="24"/>
        </w:rPr>
        <w:t xml:space="preserve">society. </w:t>
      </w:r>
    </w:p>
    <w:p w14:paraId="199C422D" w14:textId="77777777" w:rsidR="009D0754" w:rsidRPr="001A6BDE" w:rsidRDefault="009D0754" w:rsidP="009D0754">
      <w:pPr>
        <w:shd w:val="clear" w:color="auto" w:fill="FFFFFF"/>
        <w:spacing w:line="240" w:lineRule="auto"/>
        <w:jc w:val="both"/>
        <w:rPr>
          <w:rFonts w:ascii="Garamond" w:eastAsia="Times New Roman" w:hAnsi="Garamond" w:cstheme="minorHAnsi"/>
          <w:sz w:val="24"/>
          <w:szCs w:val="24"/>
        </w:rPr>
      </w:pPr>
      <w:r w:rsidRPr="001A6BDE">
        <w:rPr>
          <w:rFonts w:ascii="Garamond" w:eastAsia="Times New Roman" w:hAnsi="Garamond" w:cstheme="minorHAnsi"/>
          <w:sz w:val="24"/>
          <w:szCs w:val="24"/>
        </w:rPr>
        <w:t>IIMA was founded as an innovative initiative by the Government, industry, and international academia in 1961. Since then, it has been consolidating its global footprint and today it has a network with over 80 top international institutions and a presence in Dubai. Its eminent faculty members and 40,000 alumni, who are at the helm of influential positions in all walks of life also contribute to its global recognition.</w:t>
      </w:r>
    </w:p>
    <w:p w14:paraId="1AA37592" w14:textId="77777777" w:rsidR="009D0754" w:rsidRPr="001A6BDE" w:rsidRDefault="009D0754" w:rsidP="009D0754">
      <w:pPr>
        <w:shd w:val="clear" w:color="auto" w:fill="FFFFFF"/>
        <w:spacing w:line="240" w:lineRule="auto"/>
        <w:jc w:val="both"/>
        <w:rPr>
          <w:rFonts w:ascii="Garamond" w:hAnsi="Garamond" w:cstheme="minorHAnsi"/>
          <w:sz w:val="24"/>
          <w:szCs w:val="24"/>
        </w:rPr>
      </w:pPr>
      <w:r w:rsidRPr="001A6BDE">
        <w:rPr>
          <w:rFonts w:ascii="Garamond" w:eastAsia="Times New Roman" w:hAnsi="Garamond" w:cstheme="minorHAnsi"/>
          <w:sz w:val="24"/>
          <w:szCs w:val="24"/>
        </w:rPr>
        <w:t>Over the years, IIMA’s academically superior, market-driven, and socially impactful programmes, have earned high reputation and acclaim globally. It became the first Indian institution to receive international accreditation from EQUIS. The renowned flagship two-year Post Graduate Programme in Management (PGP) is ranked 20th in the FT Master in Management Ranking 2020 and the one-year Post Graduate Programme in Management for Executives (PGPX) has been ranked 48</w:t>
      </w:r>
      <w:r w:rsidRPr="001A6BDE">
        <w:rPr>
          <w:rFonts w:ascii="Garamond" w:eastAsia="Times New Roman" w:hAnsi="Garamond" w:cstheme="minorHAnsi"/>
          <w:sz w:val="24"/>
          <w:szCs w:val="24"/>
          <w:vertAlign w:val="superscript"/>
        </w:rPr>
        <w:t>th</w:t>
      </w:r>
      <w:r w:rsidRPr="001A6BDE">
        <w:rPr>
          <w:rFonts w:ascii="Garamond" w:eastAsia="Times New Roman" w:hAnsi="Garamond" w:cstheme="minorHAnsi"/>
          <w:sz w:val="24"/>
          <w:szCs w:val="24"/>
        </w:rPr>
        <w:t xml:space="preserve"> in the FT Global MBA rankings 2021. The institute also is placed first in the Government of India’s National Institutional Ranking Framework (NIRF), India Rankings 2020. IIMA offers consultancy services and more than 200 curated executive education programmes in customized, blended, and open enrolment formats for a diverse audience comprising of business leaders, policymakers, industry professionals, academicians, government officials, armed forces personnel, agri-business and other niche sector specialists and entrepreneurs. </w:t>
      </w:r>
      <w:r w:rsidRPr="001A6BDE">
        <w:rPr>
          <w:rFonts w:ascii="Garamond" w:hAnsi="Garamond" w:cstheme="minorHAnsi"/>
          <w:sz w:val="24"/>
          <w:szCs w:val="24"/>
        </w:rPr>
        <w:t xml:space="preserve">To know more about IIMA, please visit: </w:t>
      </w:r>
      <w:hyperlink r:id="rId6" w:history="1">
        <w:r w:rsidRPr="001A6BDE">
          <w:rPr>
            <w:rStyle w:val="Hyperlink"/>
            <w:rFonts w:ascii="Garamond" w:hAnsi="Garamond" w:cstheme="minorHAnsi"/>
            <w:sz w:val="24"/>
            <w:szCs w:val="24"/>
          </w:rPr>
          <w:t>https://www.iima.ac.in/</w:t>
        </w:r>
      </w:hyperlink>
    </w:p>
    <w:p w14:paraId="0BE21585" w14:textId="77777777" w:rsidR="009D0754" w:rsidRPr="001A6BDE" w:rsidRDefault="009D0754" w:rsidP="009D0754">
      <w:pPr>
        <w:pStyle w:val="NormalWeb"/>
        <w:spacing w:before="0" w:beforeAutospacing="0" w:after="0" w:afterAutospacing="0"/>
        <w:jc w:val="both"/>
        <w:rPr>
          <w:rFonts w:ascii="Garamond" w:hAnsi="Garamond" w:cstheme="minorHAnsi"/>
          <w:u w:val="single"/>
        </w:rPr>
      </w:pPr>
    </w:p>
    <w:p w14:paraId="7B603A9F" w14:textId="77777777" w:rsidR="009D0754" w:rsidRPr="001A6BDE" w:rsidRDefault="009D0754" w:rsidP="009D0754">
      <w:pPr>
        <w:pStyle w:val="NormalWeb"/>
        <w:spacing w:before="0" w:beforeAutospacing="0" w:after="0" w:afterAutospacing="0"/>
        <w:jc w:val="both"/>
        <w:rPr>
          <w:rFonts w:ascii="Garamond" w:hAnsi="Garamond" w:cstheme="minorHAnsi"/>
          <w:u w:val="single"/>
        </w:rPr>
      </w:pPr>
      <w:r w:rsidRPr="001A6BDE">
        <w:rPr>
          <w:rFonts w:ascii="Garamond" w:hAnsi="Garamond" w:cstheme="minorHAnsi"/>
          <w:u w:val="single"/>
        </w:rPr>
        <w:t>For any media related queries, please contact:</w:t>
      </w:r>
    </w:p>
    <w:p w14:paraId="35B5E584" w14:textId="77777777" w:rsidR="009D0754" w:rsidRPr="001A6BDE" w:rsidRDefault="009D0754" w:rsidP="00F72A78">
      <w:pPr>
        <w:pStyle w:val="NoSpacing"/>
        <w:rPr>
          <w:rFonts w:ascii="Garamond" w:hAnsi="Garamond" w:cstheme="minorHAnsi"/>
          <w:sz w:val="24"/>
          <w:szCs w:val="24"/>
          <w:lang w:eastAsia="en-GB"/>
        </w:rPr>
      </w:pPr>
      <w:r w:rsidRPr="001A6BDE">
        <w:rPr>
          <w:rFonts w:ascii="Garamond" w:hAnsi="Garamond" w:cstheme="minorHAnsi"/>
          <w:sz w:val="24"/>
          <w:szCs w:val="24"/>
          <w:lang w:eastAsia="en-GB"/>
        </w:rPr>
        <w:t xml:space="preserve">Sophia Christina | </w:t>
      </w:r>
      <w:r w:rsidRPr="001A6BDE">
        <w:rPr>
          <w:rFonts w:ascii="Garamond" w:hAnsi="Garamond" w:cstheme="minorHAnsi"/>
          <w:sz w:val="24"/>
          <w:szCs w:val="24"/>
          <w:shd w:val="clear" w:color="auto" w:fill="FFFFFF"/>
        </w:rPr>
        <w:t>gm-comm@iima.ac.in</w:t>
      </w:r>
    </w:p>
    <w:p w14:paraId="1D12DB56" w14:textId="7F1890CA" w:rsidR="009D0754" w:rsidRPr="001A6BDE" w:rsidRDefault="009D0754" w:rsidP="00F72A78">
      <w:pPr>
        <w:pStyle w:val="NoSpacing"/>
        <w:rPr>
          <w:rFonts w:ascii="Garamond" w:hAnsi="Garamond" w:cstheme="minorHAnsi"/>
          <w:sz w:val="24"/>
          <w:szCs w:val="24"/>
        </w:rPr>
      </w:pPr>
      <w:r w:rsidRPr="001A6BDE">
        <w:rPr>
          <w:rFonts w:ascii="Garamond" w:hAnsi="Garamond" w:cstheme="minorHAnsi"/>
          <w:sz w:val="24"/>
          <w:szCs w:val="24"/>
        </w:rPr>
        <w:t xml:space="preserve">Sunitha Aravind| Email:  </w:t>
      </w:r>
      <w:hyperlink r:id="rId7" w:history="1">
        <w:r w:rsidRPr="001A6BDE">
          <w:rPr>
            <w:rStyle w:val="Hyperlink"/>
            <w:rFonts w:ascii="Garamond" w:hAnsi="Garamond" w:cstheme="minorHAnsi"/>
            <w:sz w:val="24"/>
            <w:szCs w:val="24"/>
          </w:rPr>
          <w:t>pr@iima.ac.in</w:t>
        </w:r>
      </w:hyperlink>
      <w:r w:rsidRPr="001A6BDE">
        <w:rPr>
          <w:rStyle w:val="Hyperlink"/>
          <w:rFonts w:ascii="Garamond" w:hAnsi="Garamond" w:cstheme="minorHAnsi"/>
          <w:sz w:val="24"/>
          <w:szCs w:val="24"/>
        </w:rPr>
        <w:t xml:space="preserve"> | </w:t>
      </w:r>
      <w:r w:rsidRPr="001A6BDE">
        <w:rPr>
          <w:rFonts w:ascii="Garamond" w:hAnsi="Garamond" w:cstheme="minorHAnsi"/>
          <w:sz w:val="24"/>
          <w:szCs w:val="24"/>
        </w:rPr>
        <w:t>+91-7069074816</w:t>
      </w:r>
    </w:p>
    <w:p w14:paraId="41A9F923" w14:textId="77777777" w:rsidR="00F72A78" w:rsidRPr="001A6BDE" w:rsidRDefault="00F72A78" w:rsidP="00F72A78">
      <w:pPr>
        <w:pStyle w:val="NoSpacing"/>
        <w:rPr>
          <w:rFonts w:ascii="Garamond" w:hAnsi="Garamond" w:cstheme="minorHAnsi"/>
          <w:sz w:val="24"/>
          <w:szCs w:val="24"/>
          <w:lang w:eastAsia="en-GB"/>
        </w:rPr>
      </w:pPr>
      <w:r w:rsidRPr="001A6BDE">
        <w:rPr>
          <w:rFonts w:ascii="Garamond" w:hAnsi="Garamond" w:cstheme="minorHAnsi"/>
          <w:sz w:val="24"/>
          <w:szCs w:val="24"/>
          <w:lang w:eastAsia="en-GB"/>
        </w:rPr>
        <w:t>Ms. Tanya Shandilya |Kaizzen (PR Agency) |+91 8700668026 | Email: </w:t>
      </w:r>
      <w:hyperlink r:id="rId8" w:history="1">
        <w:r w:rsidRPr="001A6BDE">
          <w:rPr>
            <w:rFonts w:ascii="Garamond" w:hAnsi="Garamond" w:cstheme="minorHAnsi"/>
            <w:sz w:val="24"/>
            <w:szCs w:val="24"/>
            <w:lang w:eastAsia="en-GB"/>
          </w:rPr>
          <w:t>tanya@kaizzencomm.com</w:t>
        </w:r>
      </w:hyperlink>
      <w:r w:rsidRPr="001A6BDE">
        <w:rPr>
          <w:rFonts w:ascii="Garamond" w:hAnsi="Garamond" w:cstheme="minorHAnsi"/>
          <w:sz w:val="24"/>
          <w:szCs w:val="24"/>
          <w:lang w:eastAsia="en-GB"/>
        </w:rPr>
        <w:t xml:space="preserve"> &amp; </w:t>
      </w:r>
      <w:hyperlink r:id="rId9" w:history="1">
        <w:r w:rsidRPr="001A6BDE">
          <w:rPr>
            <w:rFonts w:ascii="Garamond" w:hAnsi="Garamond" w:cstheme="minorHAnsi"/>
            <w:sz w:val="24"/>
            <w:szCs w:val="24"/>
            <w:lang w:eastAsia="en-GB"/>
          </w:rPr>
          <w:t>mediarelations@iima.ac.in</w:t>
        </w:r>
      </w:hyperlink>
    </w:p>
    <w:p w14:paraId="4023184B" w14:textId="72DECEA2" w:rsidR="000E1F1F" w:rsidRPr="001A6BDE" w:rsidRDefault="00F72A78" w:rsidP="00F72A78">
      <w:pPr>
        <w:pStyle w:val="NoSpacing"/>
        <w:rPr>
          <w:rFonts w:ascii="Garamond" w:hAnsi="Garamond" w:cstheme="minorHAnsi"/>
          <w:sz w:val="24"/>
          <w:szCs w:val="24"/>
          <w:lang w:eastAsia="en-GB"/>
        </w:rPr>
      </w:pPr>
      <w:r w:rsidRPr="001A6BDE">
        <w:rPr>
          <w:rFonts w:ascii="Garamond" w:hAnsi="Garamond" w:cstheme="minorHAnsi"/>
          <w:sz w:val="24"/>
          <w:szCs w:val="24"/>
          <w:lang w:eastAsia="en-GB"/>
        </w:rPr>
        <w:t xml:space="preserve">Ms. Priyanka Jain | Kaizzen (PR Agency) | +91 9940517127 | Email: </w:t>
      </w:r>
      <w:hyperlink r:id="rId10" w:history="1">
        <w:r w:rsidRPr="001A6BDE">
          <w:rPr>
            <w:rFonts w:ascii="Garamond" w:hAnsi="Garamond" w:cstheme="minorHAnsi"/>
            <w:sz w:val="24"/>
            <w:szCs w:val="24"/>
            <w:lang w:eastAsia="en-GB"/>
          </w:rPr>
          <w:t>priyanka@kaizzencomm.com</w:t>
        </w:r>
      </w:hyperlink>
    </w:p>
    <w:sectPr w:rsidR="000E1F1F" w:rsidRPr="001A6BDE" w:rsidSect="000E1F1F">
      <w:head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3F009" w14:textId="77777777" w:rsidR="00B62D03" w:rsidRDefault="00B62D03" w:rsidP="000E1F1F">
      <w:pPr>
        <w:spacing w:after="0" w:line="240" w:lineRule="auto"/>
      </w:pPr>
      <w:r>
        <w:separator/>
      </w:r>
    </w:p>
  </w:endnote>
  <w:endnote w:type="continuationSeparator" w:id="0">
    <w:p w14:paraId="7B978BE9" w14:textId="77777777" w:rsidR="00B62D03" w:rsidRDefault="00B62D03" w:rsidP="000E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61E8" w14:textId="77777777" w:rsidR="00B62D03" w:rsidRDefault="00B62D03" w:rsidP="000E1F1F">
      <w:pPr>
        <w:spacing w:after="0" w:line="240" w:lineRule="auto"/>
      </w:pPr>
      <w:r>
        <w:separator/>
      </w:r>
    </w:p>
  </w:footnote>
  <w:footnote w:type="continuationSeparator" w:id="0">
    <w:p w14:paraId="08EB6001" w14:textId="77777777" w:rsidR="00B62D03" w:rsidRDefault="00B62D03" w:rsidP="000E1F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A6CDD" w14:textId="4C48495E" w:rsidR="000E1F1F" w:rsidRDefault="000E1F1F" w:rsidP="000E1F1F">
    <w:pPr>
      <w:pStyle w:val="Header"/>
      <w:tabs>
        <w:tab w:val="clear" w:pos="9026"/>
      </w:tabs>
      <w:ind w:right="-897"/>
    </w:pPr>
    <w:r>
      <w:t xml:space="preserve">                                       </w:t>
    </w:r>
    <w:r>
      <w:tab/>
    </w:r>
    <w:r>
      <w:tab/>
    </w:r>
    <w:r>
      <w:tab/>
    </w:r>
    <w:r>
      <w:rPr>
        <w:noProof/>
      </w:rPr>
      <w:drawing>
        <wp:inline distT="0" distB="0" distL="0" distR="0" wp14:anchorId="5AC0FE23" wp14:editId="38E2715D">
          <wp:extent cx="2183984" cy="428522"/>
          <wp:effectExtent l="0" t="0" r="6985" b="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4710" cy="4423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F1F"/>
    <w:rsid w:val="000D3A81"/>
    <w:rsid w:val="000E1F1F"/>
    <w:rsid w:val="000F08B8"/>
    <w:rsid w:val="000F4C1C"/>
    <w:rsid w:val="001257F7"/>
    <w:rsid w:val="001A6BDE"/>
    <w:rsid w:val="001F38A5"/>
    <w:rsid w:val="0025131E"/>
    <w:rsid w:val="00253AEB"/>
    <w:rsid w:val="002639B2"/>
    <w:rsid w:val="00271EB1"/>
    <w:rsid w:val="002750E4"/>
    <w:rsid w:val="00540160"/>
    <w:rsid w:val="0057657A"/>
    <w:rsid w:val="005A18BA"/>
    <w:rsid w:val="005A77AD"/>
    <w:rsid w:val="005C051B"/>
    <w:rsid w:val="005E486D"/>
    <w:rsid w:val="006629C6"/>
    <w:rsid w:val="00694A75"/>
    <w:rsid w:val="006C1A6C"/>
    <w:rsid w:val="00737B6B"/>
    <w:rsid w:val="00740543"/>
    <w:rsid w:val="008217B6"/>
    <w:rsid w:val="00854B92"/>
    <w:rsid w:val="00856C48"/>
    <w:rsid w:val="00881032"/>
    <w:rsid w:val="00884243"/>
    <w:rsid w:val="0092404C"/>
    <w:rsid w:val="009D0754"/>
    <w:rsid w:val="009D3099"/>
    <w:rsid w:val="00A17E45"/>
    <w:rsid w:val="00A534E5"/>
    <w:rsid w:val="00A768B4"/>
    <w:rsid w:val="00A81B57"/>
    <w:rsid w:val="00A92E2D"/>
    <w:rsid w:val="00AF6283"/>
    <w:rsid w:val="00B62D03"/>
    <w:rsid w:val="00B63462"/>
    <w:rsid w:val="00BA5F88"/>
    <w:rsid w:val="00BB28D8"/>
    <w:rsid w:val="00BB6361"/>
    <w:rsid w:val="00BC58D1"/>
    <w:rsid w:val="00C159DD"/>
    <w:rsid w:val="00C24E53"/>
    <w:rsid w:val="00C3285E"/>
    <w:rsid w:val="00CF46F1"/>
    <w:rsid w:val="00D1025F"/>
    <w:rsid w:val="00D45260"/>
    <w:rsid w:val="00E5004B"/>
    <w:rsid w:val="00E749AB"/>
    <w:rsid w:val="00EB39D2"/>
    <w:rsid w:val="00EE150A"/>
    <w:rsid w:val="00F563CC"/>
    <w:rsid w:val="00F57B96"/>
    <w:rsid w:val="00F72A78"/>
    <w:rsid w:val="00F75E46"/>
    <w:rsid w:val="00FD6D8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55E5"/>
  <w15:chartTrackingRefBased/>
  <w15:docId w15:val="{13032C01-B01F-491C-961B-CBB587AB4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F1F"/>
  </w:style>
  <w:style w:type="paragraph" w:styleId="Footer">
    <w:name w:val="footer"/>
    <w:basedOn w:val="Normal"/>
    <w:link w:val="FooterChar"/>
    <w:uiPriority w:val="99"/>
    <w:unhideWhenUsed/>
    <w:rsid w:val="000E1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F1F"/>
  </w:style>
  <w:style w:type="paragraph" w:styleId="NormalWeb">
    <w:name w:val="Normal (Web)"/>
    <w:basedOn w:val="Normal"/>
    <w:uiPriority w:val="99"/>
    <w:unhideWhenUsed/>
    <w:rsid w:val="009D075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9D0754"/>
    <w:rPr>
      <w:color w:val="0563C1" w:themeColor="hyperlink"/>
      <w:u w:val="single"/>
    </w:rPr>
  </w:style>
  <w:style w:type="paragraph" w:styleId="NoSpacing">
    <w:name w:val="No Spacing"/>
    <w:uiPriority w:val="1"/>
    <w:qFormat/>
    <w:rsid w:val="00F72A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7785">
      <w:bodyDiv w:val="1"/>
      <w:marLeft w:val="0"/>
      <w:marRight w:val="0"/>
      <w:marTop w:val="0"/>
      <w:marBottom w:val="0"/>
      <w:divBdr>
        <w:top w:val="none" w:sz="0" w:space="0" w:color="auto"/>
        <w:left w:val="none" w:sz="0" w:space="0" w:color="auto"/>
        <w:bottom w:val="none" w:sz="0" w:space="0" w:color="auto"/>
        <w:right w:val="none" w:sz="0" w:space="0" w:color="auto"/>
      </w:divBdr>
    </w:div>
    <w:div w:id="367219637">
      <w:bodyDiv w:val="1"/>
      <w:marLeft w:val="0"/>
      <w:marRight w:val="0"/>
      <w:marTop w:val="0"/>
      <w:marBottom w:val="0"/>
      <w:divBdr>
        <w:top w:val="none" w:sz="0" w:space="0" w:color="auto"/>
        <w:left w:val="none" w:sz="0" w:space="0" w:color="auto"/>
        <w:bottom w:val="none" w:sz="0" w:space="0" w:color="auto"/>
        <w:right w:val="none" w:sz="0" w:space="0" w:color="auto"/>
      </w:divBdr>
    </w:div>
    <w:div w:id="196689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nya@kaizzencomm.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r@iima.ac.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ima.ac.i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priyanka@kaizzencomm.com" TargetMode="External"/><Relationship Id="rId4" Type="http://schemas.openxmlformats.org/officeDocument/2006/relationships/footnotes" Target="footnotes.xml"/><Relationship Id="rId9" Type="http://schemas.openxmlformats.org/officeDocument/2006/relationships/hyperlink" Target="mailto:mediarelations@iima.ac.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Sunitha Arvind</dc:creator>
  <cp:keywords/>
  <dc:description/>
  <cp:lastModifiedBy>Sunitha Arvind</cp:lastModifiedBy>
  <cp:revision>2</cp:revision>
  <dcterms:created xsi:type="dcterms:W3CDTF">2021-12-29T09:59:00Z</dcterms:created>
  <dcterms:modified xsi:type="dcterms:W3CDTF">2021-12-29T09:59:00Z</dcterms:modified>
</cp:coreProperties>
</file>