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3C5" w:rsidRDefault="002026A4" w:rsidP="0002758D">
      <w:pPr>
        <w:jc w:val="center"/>
      </w:pPr>
      <w:r>
        <w:rPr>
          <w:rFonts w:ascii="Helvetica-Bold" w:hAnsi="Helvetica-Bold" w:cs="Helvetica-Bold"/>
          <w:b/>
          <w:noProof/>
          <w:lang w:eastAsia="en-IN"/>
        </w:rPr>
        <w:drawing>
          <wp:inline distT="0" distB="0" distL="0" distR="0" wp14:anchorId="1AA19F23" wp14:editId="4562B7AA">
            <wp:extent cx="975360" cy="975360"/>
            <wp:effectExtent l="19050" t="0" r="0" b="0"/>
            <wp:docPr id="2" name="Picture 2" descr="I:\IIMA (OCT 2016)\IIMA LOGO\BLUE REVERSE P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IMA (OCT 2016)\IIMA LOGO\BLUE REVERSE P_P.jpg"/>
                    <pic:cNvPicPr>
                      <a:picLocks noChangeAspect="1" noChangeArrowheads="1"/>
                    </pic:cNvPicPr>
                  </pic:nvPicPr>
                  <pic:blipFill>
                    <a:blip r:embed="rId4"/>
                    <a:srcRect/>
                    <a:stretch>
                      <a:fillRect/>
                    </a:stretch>
                  </pic:blipFill>
                  <pic:spPr bwMode="auto">
                    <a:xfrm>
                      <a:off x="0" y="0"/>
                      <a:ext cx="975360" cy="975360"/>
                    </a:xfrm>
                    <a:prstGeom prst="rect">
                      <a:avLst/>
                    </a:prstGeom>
                    <a:noFill/>
                    <a:ln w="9525">
                      <a:noFill/>
                      <a:miter lim="800000"/>
                      <a:headEnd/>
                      <a:tailEnd/>
                    </a:ln>
                  </pic:spPr>
                </pic:pic>
              </a:graphicData>
            </a:graphic>
          </wp:inline>
        </w:drawing>
      </w:r>
    </w:p>
    <w:p w:rsidR="000F43C5" w:rsidRPr="004A6BF5" w:rsidRDefault="004A6BF5" w:rsidP="004A6BF5">
      <w:pPr>
        <w:jc w:val="center"/>
        <w:rPr>
          <w:rFonts w:ascii="Times New Roman" w:hAnsi="Times New Roman" w:cs="Times New Roman"/>
          <w:sz w:val="32"/>
          <w:szCs w:val="32"/>
          <w:u w:val="single"/>
        </w:rPr>
      </w:pPr>
      <w:r w:rsidRPr="004A6BF5">
        <w:rPr>
          <w:rFonts w:ascii="Times New Roman" w:hAnsi="Times New Roman" w:cs="Times New Roman"/>
          <w:sz w:val="32"/>
          <w:szCs w:val="32"/>
          <w:u w:val="single"/>
        </w:rPr>
        <w:t>Press Release</w:t>
      </w:r>
    </w:p>
    <w:p w:rsidR="00C84C9F" w:rsidRPr="000F43C5" w:rsidRDefault="00174814" w:rsidP="0002758D">
      <w:pPr>
        <w:jc w:val="center"/>
        <w:rPr>
          <w:rFonts w:ascii="Times New Roman" w:hAnsi="Times New Roman" w:cs="Times New Roman"/>
          <w:b/>
          <w:sz w:val="32"/>
          <w:szCs w:val="32"/>
        </w:rPr>
      </w:pPr>
      <w:r>
        <w:rPr>
          <w:rFonts w:ascii="Times New Roman" w:hAnsi="Times New Roman" w:cs="Times New Roman"/>
          <w:b/>
          <w:sz w:val="32"/>
          <w:szCs w:val="32"/>
        </w:rPr>
        <w:t>“Hindi Fortnight</w:t>
      </w:r>
      <w:r w:rsidR="0002758D" w:rsidRPr="000F43C5">
        <w:rPr>
          <w:rFonts w:ascii="Times New Roman" w:hAnsi="Times New Roman" w:cs="Times New Roman"/>
          <w:b/>
          <w:sz w:val="32"/>
          <w:szCs w:val="32"/>
        </w:rPr>
        <w:t xml:space="preserve">” </w:t>
      </w:r>
      <w:r w:rsidR="00FF4350">
        <w:rPr>
          <w:rFonts w:ascii="Times New Roman" w:hAnsi="Times New Roman" w:cs="Times New Roman"/>
          <w:b/>
          <w:sz w:val="32"/>
          <w:szCs w:val="32"/>
        </w:rPr>
        <w:t xml:space="preserve">celebrated </w:t>
      </w:r>
      <w:r w:rsidR="0002758D" w:rsidRPr="000F43C5">
        <w:rPr>
          <w:rFonts w:ascii="Times New Roman" w:hAnsi="Times New Roman" w:cs="Times New Roman"/>
          <w:b/>
          <w:sz w:val="32"/>
          <w:szCs w:val="32"/>
        </w:rPr>
        <w:t>at IIMA</w:t>
      </w:r>
    </w:p>
    <w:p w:rsidR="006517DF" w:rsidRPr="002026A4" w:rsidRDefault="006517DF" w:rsidP="002026A4">
      <w:pPr>
        <w:spacing w:after="0"/>
        <w:jc w:val="center"/>
        <w:rPr>
          <w:rFonts w:ascii="Adobe Garamond Pro" w:hAnsi="Adobe Garamond Pro"/>
          <w:b/>
          <w:sz w:val="20"/>
          <w:szCs w:val="20"/>
        </w:rPr>
      </w:pPr>
      <w:r w:rsidRPr="002026A4">
        <w:rPr>
          <w:rFonts w:ascii="Adobe Garamond Pro" w:hAnsi="Adobe Garamond Pro"/>
          <w:b/>
          <w:noProof/>
          <w:sz w:val="20"/>
          <w:szCs w:val="20"/>
          <w:lang w:eastAsia="en-IN"/>
        </w:rPr>
        <w:drawing>
          <wp:inline distT="0" distB="0" distL="0" distR="0">
            <wp:extent cx="4981575" cy="382587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6458.JPG"/>
                    <pic:cNvPicPr/>
                  </pic:nvPicPr>
                  <pic:blipFill rotWithShape="1">
                    <a:blip r:embed="rId5" cstate="print">
                      <a:extLst>
                        <a:ext uri="{28A0092B-C50C-407E-A947-70E740481C1C}">
                          <a14:useLocalDpi xmlns:a14="http://schemas.microsoft.com/office/drawing/2010/main" val="0"/>
                        </a:ext>
                      </a:extLst>
                    </a:blip>
                    <a:srcRect r="13084"/>
                    <a:stretch/>
                  </pic:blipFill>
                  <pic:spPr bwMode="auto">
                    <a:xfrm>
                      <a:off x="0" y="0"/>
                      <a:ext cx="4981575" cy="3825875"/>
                    </a:xfrm>
                    <a:prstGeom prst="rect">
                      <a:avLst/>
                    </a:prstGeom>
                    <a:ln>
                      <a:noFill/>
                    </a:ln>
                    <a:extLst>
                      <a:ext uri="{53640926-AAD7-44D8-BBD7-CCE9431645EC}">
                        <a14:shadowObscured xmlns:a14="http://schemas.microsoft.com/office/drawing/2010/main"/>
                      </a:ext>
                    </a:extLst>
                  </pic:spPr>
                </pic:pic>
              </a:graphicData>
            </a:graphic>
          </wp:inline>
        </w:drawing>
      </w:r>
    </w:p>
    <w:p w:rsidR="006517DF" w:rsidRPr="002026A4" w:rsidRDefault="002026A4" w:rsidP="002026A4">
      <w:pPr>
        <w:spacing w:after="0"/>
        <w:jc w:val="center"/>
        <w:rPr>
          <w:rFonts w:ascii="Adobe Garamond Pro" w:hAnsi="Adobe Garamond Pro"/>
          <w:b/>
          <w:sz w:val="20"/>
          <w:szCs w:val="20"/>
        </w:rPr>
      </w:pPr>
      <w:r>
        <w:rPr>
          <w:rFonts w:ascii="Adobe Garamond Pro" w:hAnsi="Adobe Garamond Pro"/>
          <w:b/>
          <w:sz w:val="20"/>
          <w:szCs w:val="20"/>
        </w:rPr>
        <w:t xml:space="preserve">                                     </w:t>
      </w:r>
      <w:r w:rsidR="006517DF" w:rsidRPr="002026A4">
        <w:rPr>
          <w:rFonts w:ascii="Adobe Garamond Pro" w:hAnsi="Adobe Garamond Pro"/>
          <w:b/>
          <w:sz w:val="20"/>
          <w:szCs w:val="20"/>
        </w:rPr>
        <w:t xml:space="preserve">Felicitation of the winners by </w:t>
      </w:r>
      <w:proofErr w:type="spellStart"/>
      <w:r w:rsidR="006517DF" w:rsidRPr="002026A4">
        <w:rPr>
          <w:rFonts w:ascii="Adobe Garamond Pro" w:hAnsi="Adobe Garamond Pro"/>
          <w:b/>
          <w:sz w:val="20"/>
          <w:szCs w:val="20"/>
        </w:rPr>
        <w:t>Prof.</w:t>
      </w:r>
      <w:proofErr w:type="spellEnd"/>
      <w:r w:rsidR="006517DF" w:rsidRPr="002026A4">
        <w:rPr>
          <w:rFonts w:ascii="Adobe Garamond Pro" w:hAnsi="Adobe Garamond Pro"/>
          <w:b/>
          <w:sz w:val="20"/>
          <w:szCs w:val="20"/>
        </w:rPr>
        <w:t xml:space="preserve"> Rakesh </w:t>
      </w:r>
      <w:proofErr w:type="spellStart"/>
      <w:r w:rsidR="006517DF" w:rsidRPr="002026A4">
        <w:rPr>
          <w:rFonts w:ascii="Adobe Garamond Pro" w:hAnsi="Adobe Garamond Pro"/>
          <w:b/>
          <w:sz w:val="20"/>
          <w:szCs w:val="20"/>
        </w:rPr>
        <w:t>Basant</w:t>
      </w:r>
      <w:proofErr w:type="spellEnd"/>
      <w:r w:rsidR="006517DF" w:rsidRPr="002026A4">
        <w:rPr>
          <w:rFonts w:ascii="Adobe Garamond Pro" w:hAnsi="Adobe Garamond Pro"/>
          <w:b/>
          <w:sz w:val="20"/>
          <w:szCs w:val="20"/>
        </w:rPr>
        <w:t xml:space="preserve">, Dean </w:t>
      </w:r>
      <w:r w:rsidR="00A43B61">
        <w:rPr>
          <w:rFonts w:ascii="Adobe Garamond Pro" w:hAnsi="Adobe Garamond Pro"/>
          <w:b/>
          <w:sz w:val="20"/>
          <w:szCs w:val="20"/>
        </w:rPr>
        <w:t xml:space="preserve">- </w:t>
      </w:r>
      <w:r w:rsidR="006517DF" w:rsidRPr="002026A4">
        <w:rPr>
          <w:rFonts w:ascii="Adobe Garamond Pro" w:hAnsi="Adobe Garamond Pro"/>
          <w:b/>
          <w:sz w:val="20"/>
          <w:szCs w:val="20"/>
        </w:rPr>
        <w:t>A</w:t>
      </w:r>
      <w:r w:rsidRPr="002026A4">
        <w:rPr>
          <w:rFonts w:ascii="Adobe Garamond Pro" w:hAnsi="Adobe Garamond Pro"/>
          <w:b/>
          <w:sz w:val="20"/>
          <w:szCs w:val="20"/>
        </w:rPr>
        <w:t>&amp;ER, IIMA</w:t>
      </w:r>
    </w:p>
    <w:p w:rsidR="002026A4" w:rsidRDefault="002026A4" w:rsidP="000F43C5">
      <w:pPr>
        <w:jc w:val="both"/>
        <w:rPr>
          <w:rFonts w:ascii="Adobe Garamond Pro" w:hAnsi="Adobe Garamond Pro"/>
          <w:b/>
          <w:sz w:val="24"/>
          <w:szCs w:val="24"/>
        </w:rPr>
      </w:pPr>
    </w:p>
    <w:p w:rsidR="0002758D" w:rsidRPr="000F43C5" w:rsidRDefault="00174814" w:rsidP="000F43C5">
      <w:pPr>
        <w:jc w:val="both"/>
        <w:rPr>
          <w:rFonts w:ascii="Adobe Garamond Pro" w:hAnsi="Adobe Garamond Pro"/>
          <w:sz w:val="24"/>
          <w:szCs w:val="24"/>
        </w:rPr>
      </w:pPr>
      <w:r>
        <w:rPr>
          <w:rFonts w:ascii="Adobe Garamond Pro" w:hAnsi="Adobe Garamond Pro"/>
          <w:b/>
          <w:sz w:val="24"/>
          <w:szCs w:val="24"/>
        </w:rPr>
        <w:t>Ahmedabad</w:t>
      </w:r>
      <w:r w:rsidR="002026A4">
        <w:rPr>
          <w:rFonts w:ascii="Adobe Garamond Pro" w:hAnsi="Adobe Garamond Pro"/>
          <w:b/>
          <w:sz w:val="24"/>
          <w:szCs w:val="24"/>
        </w:rPr>
        <w:t xml:space="preserve"> |</w:t>
      </w:r>
      <w:r>
        <w:rPr>
          <w:rFonts w:ascii="Adobe Garamond Pro" w:hAnsi="Adobe Garamond Pro"/>
          <w:b/>
          <w:sz w:val="24"/>
          <w:szCs w:val="24"/>
        </w:rPr>
        <w:t xml:space="preserve"> September </w:t>
      </w:r>
      <w:r w:rsidR="002C098F">
        <w:rPr>
          <w:rFonts w:ascii="Adobe Garamond Pro" w:hAnsi="Adobe Garamond Pro"/>
          <w:b/>
          <w:sz w:val="24"/>
          <w:szCs w:val="24"/>
        </w:rPr>
        <w:t>30</w:t>
      </w:r>
      <w:r w:rsidR="002026A4">
        <w:rPr>
          <w:rFonts w:ascii="Adobe Garamond Pro" w:hAnsi="Adobe Garamond Pro"/>
          <w:b/>
          <w:sz w:val="24"/>
          <w:szCs w:val="24"/>
        </w:rPr>
        <w:t>, 2019</w:t>
      </w:r>
      <w:r w:rsidR="0002758D" w:rsidRPr="000F43C5">
        <w:rPr>
          <w:rFonts w:ascii="Adobe Garamond Pro" w:hAnsi="Adobe Garamond Pro"/>
          <w:b/>
          <w:sz w:val="24"/>
          <w:szCs w:val="24"/>
        </w:rPr>
        <w:t>:</w:t>
      </w:r>
      <w:r w:rsidR="00863ADD">
        <w:rPr>
          <w:rFonts w:ascii="Adobe Garamond Pro" w:hAnsi="Adobe Garamond Pro"/>
          <w:sz w:val="24"/>
          <w:szCs w:val="24"/>
        </w:rPr>
        <w:t xml:space="preserve">  Hindi Fortnight</w:t>
      </w:r>
      <w:r w:rsidR="0002758D" w:rsidRPr="000F43C5">
        <w:rPr>
          <w:rFonts w:ascii="Adobe Garamond Pro" w:hAnsi="Adobe Garamond Pro"/>
          <w:sz w:val="24"/>
          <w:szCs w:val="24"/>
        </w:rPr>
        <w:t xml:space="preserve"> </w:t>
      </w:r>
      <w:r w:rsidR="00863ADD">
        <w:rPr>
          <w:rFonts w:ascii="Adobe Garamond Pro" w:hAnsi="Adobe Garamond Pro"/>
          <w:sz w:val="24"/>
          <w:szCs w:val="24"/>
        </w:rPr>
        <w:t xml:space="preserve">Celebration </w:t>
      </w:r>
      <w:r w:rsidR="0002758D" w:rsidRPr="000F43C5">
        <w:rPr>
          <w:rFonts w:ascii="Adobe Garamond Pro" w:hAnsi="Adobe Garamond Pro"/>
          <w:sz w:val="24"/>
          <w:szCs w:val="24"/>
        </w:rPr>
        <w:t>began on the 1</w:t>
      </w:r>
      <w:r w:rsidR="002C098F">
        <w:rPr>
          <w:rFonts w:ascii="Adobe Garamond Pro" w:hAnsi="Adobe Garamond Pro"/>
          <w:sz w:val="24"/>
          <w:szCs w:val="24"/>
        </w:rPr>
        <w:t>6</w:t>
      </w:r>
      <w:r w:rsidR="0002758D" w:rsidRPr="000F43C5">
        <w:rPr>
          <w:rFonts w:ascii="Adobe Garamond Pro" w:hAnsi="Adobe Garamond Pro"/>
          <w:sz w:val="24"/>
          <w:szCs w:val="24"/>
          <w:vertAlign w:val="superscript"/>
        </w:rPr>
        <w:t>th</w:t>
      </w:r>
      <w:r w:rsidR="0002758D" w:rsidRPr="000F43C5">
        <w:rPr>
          <w:rFonts w:ascii="Adobe Garamond Pro" w:hAnsi="Adobe Garamond Pro"/>
          <w:sz w:val="24"/>
          <w:szCs w:val="24"/>
        </w:rPr>
        <w:t xml:space="preserve"> of September </w:t>
      </w:r>
      <w:r w:rsidR="00FF4350">
        <w:rPr>
          <w:rFonts w:ascii="Adobe Garamond Pro" w:hAnsi="Adobe Garamond Pro"/>
          <w:sz w:val="24"/>
          <w:szCs w:val="24"/>
        </w:rPr>
        <w:t>2019</w:t>
      </w:r>
      <w:r w:rsidR="000F43C5">
        <w:rPr>
          <w:rFonts w:ascii="Adobe Garamond Pro" w:hAnsi="Adobe Garamond Pro"/>
          <w:sz w:val="24"/>
          <w:szCs w:val="24"/>
        </w:rPr>
        <w:t xml:space="preserve"> </w:t>
      </w:r>
      <w:r w:rsidR="000F1AE0">
        <w:rPr>
          <w:rFonts w:ascii="Adobe Garamond Pro" w:hAnsi="Adobe Garamond Pro"/>
          <w:sz w:val="24"/>
          <w:szCs w:val="24"/>
        </w:rPr>
        <w:t xml:space="preserve">and lasted until </w:t>
      </w:r>
      <w:bookmarkStart w:id="0" w:name="_GoBack"/>
      <w:bookmarkEnd w:id="0"/>
      <w:r w:rsidR="0002758D" w:rsidRPr="000F43C5">
        <w:rPr>
          <w:rFonts w:ascii="Adobe Garamond Pro" w:hAnsi="Adobe Garamond Pro"/>
          <w:sz w:val="24"/>
          <w:szCs w:val="24"/>
        </w:rPr>
        <w:t xml:space="preserve">the </w:t>
      </w:r>
      <w:r w:rsidR="002C098F">
        <w:rPr>
          <w:rFonts w:ascii="Adobe Garamond Pro" w:hAnsi="Adobe Garamond Pro"/>
          <w:sz w:val="24"/>
          <w:szCs w:val="24"/>
        </w:rPr>
        <w:t>30</w:t>
      </w:r>
      <w:r w:rsidR="0002758D" w:rsidRPr="000F43C5">
        <w:rPr>
          <w:rFonts w:ascii="Adobe Garamond Pro" w:hAnsi="Adobe Garamond Pro"/>
          <w:sz w:val="24"/>
          <w:szCs w:val="24"/>
          <w:vertAlign w:val="superscript"/>
        </w:rPr>
        <w:t>th</w:t>
      </w:r>
      <w:r w:rsidR="0002758D" w:rsidRPr="000F43C5">
        <w:rPr>
          <w:rFonts w:ascii="Adobe Garamond Pro" w:hAnsi="Adobe Garamond Pro"/>
          <w:sz w:val="24"/>
          <w:szCs w:val="24"/>
        </w:rPr>
        <w:t xml:space="preserve"> of September </w:t>
      </w:r>
      <w:r w:rsidR="00FF4350">
        <w:rPr>
          <w:rFonts w:ascii="Adobe Garamond Pro" w:hAnsi="Adobe Garamond Pro"/>
          <w:sz w:val="24"/>
          <w:szCs w:val="24"/>
        </w:rPr>
        <w:t>2019</w:t>
      </w:r>
      <w:r w:rsidR="0002758D" w:rsidRPr="000F43C5">
        <w:rPr>
          <w:rFonts w:ascii="Adobe Garamond Pro" w:hAnsi="Adobe Garamond Pro"/>
          <w:sz w:val="24"/>
          <w:szCs w:val="24"/>
        </w:rPr>
        <w:t xml:space="preserve"> at </w:t>
      </w:r>
      <w:r w:rsidR="00896019">
        <w:rPr>
          <w:rFonts w:ascii="Adobe Garamond Pro" w:hAnsi="Adobe Garamond Pro"/>
          <w:sz w:val="24"/>
          <w:szCs w:val="24"/>
        </w:rPr>
        <w:t xml:space="preserve">the </w:t>
      </w:r>
      <w:r w:rsidR="0002758D" w:rsidRPr="000F43C5">
        <w:rPr>
          <w:rFonts w:ascii="Adobe Garamond Pro" w:hAnsi="Adobe Garamond Pro"/>
          <w:sz w:val="24"/>
          <w:szCs w:val="24"/>
        </w:rPr>
        <w:t>I</w:t>
      </w:r>
      <w:r w:rsidR="000F43C5" w:rsidRPr="000F43C5">
        <w:rPr>
          <w:rFonts w:ascii="Adobe Garamond Pro" w:hAnsi="Adobe Garamond Pro"/>
          <w:sz w:val="24"/>
          <w:szCs w:val="24"/>
        </w:rPr>
        <w:t xml:space="preserve">ndian </w:t>
      </w:r>
      <w:r w:rsidR="0002758D" w:rsidRPr="000F43C5">
        <w:rPr>
          <w:rFonts w:ascii="Adobe Garamond Pro" w:hAnsi="Adobe Garamond Pro"/>
          <w:sz w:val="24"/>
          <w:szCs w:val="24"/>
        </w:rPr>
        <w:t>I</w:t>
      </w:r>
      <w:r w:rsidR="000F43C5" w:rsidRPr="000F43C5">
        <w:rPr>
          <w:rFonts w:ascii="Adobe Garamond Pro" w:hAnsi="Adobe Garamond Pro"/>
          <w:sz w:val="24"/>
          <w:szCs w:val="24"/>
        </w:rPr>
        <w:t xml:space="preserve">nstitute of </w:t>
      </w:r>
      <w:r w:rsidR="0002758D" w:rsidRPr="000F43C5">
        <w:rPr>
          <w:rFonts w:ascii="Adobe Garamond Pro" w:hAnsi="Adobe Garamond Pro"/>
          <w:sz w:val="24"/>
          <w:szCs w:val="24"/>
        </w:rPr>
        <w:t>M</w:t>
      </w:r>
      <w:r w:rsidR="000F43C5" w:rsidRPr="000F43C5">
        <w:rPr>
          <w:rFonts w:ascii="Adobe Garamond Pro" w:hAnsi="Adobe Garamond Pro"/>
          <w:sz w:val="24"/>
          <w:szCs w:val="24"/>
        </w:rPr>
        <w:t xml:space="preserve">anagement </w:t>
      </w:r>
      <w:r w:rsidR="0002758D" w:rsidRPr="000F43C5">
        <w:rPr>
          <w:rFonts w:ascii="Adobe Garamond Pro" w:hAnsi="Adobe Garamond Pro"/>
          <w:sz w:val="24"/>
          <w:szCs w:val="24"/>
        </w:rPr>
        <w:t>A</w:t>
      </w:r>
      <w:r w:rsidR="000F43C5" w:rsidRPr="000F43C5">
        <w:rPr>
          <w:rFonts w:ascii="Adobe Garamond Pro" w:hAnsi="Adobe Garamond Pro"/>
          <w:sz w:val="24"/>
          <w:szCs w:val="24"/>
        </w:rPr>
        <w:t>hmedabad</w:t>
      </w:r>
      <w:r w:rsidR="0002758D" w:rsidRPr="000F43C5">
        <w:rPr>
          <w:rFonts w:ascii="Adobe Garamond Pro" w:hAnsi="Adobe Garamond Pro"/>
          <w:sz w:val="24"/>
          <w:szCs w:val="24"/>
        </w:rPr>
        <w:t>. Propagati</w:t>
      </w:r>
      <w:r w:rsidR="00863ADD">
        <w:rPr>
          <w:rFonts w:ascii="Adobe Garamond Pro" w:hAnsi="Adobe Garamond Pro"/>
          <w:sz w:val="24"/>
          <w:szCs w:val="24"/>
        </w:rPr>
        <w:t>on and promotion of our Official</w:t>
      </w:r>
      <w:r w:rsidR="0002758D" w:rsidRPr="000F43C5">
        <w:rPr>
          <w:rFonts w:ascii="Adobe Garamond Pro" w:hAnsi="Adobe Garamond Pro"/>
          <w:sz w:val="24"/>
          <w:szCs w:val="24"/>
        </w:rPr>
        <w:t xml:space="preserve"> </w:t>
      </w:r>
      <w:r w:rsidR="00863ADD">
        <w:rPr>
          <w:rFonts w:ascii="Adobe Garamond Pro" w:hAnsi="Adobe Garamond Pro"/>
          <w:sz w:val="24"/>
          <w:szCs w:val="24"/>
        </w:rPr>
        <w:t>L</w:t>
      </w:r>
      <w:r w:rsidR="0002758D" w:rsidRPr="000F43C5">
        <w:rPr>
          <w:rFonts w:ascii="Adobe Garamond Pro" w:hAnsi="Adobe Garamond Pro"/>
          <w:sz w:val="24"/>
          <w:szCs w:val="24"/>
        </w:rPr>
        <w:t xml:space="preserve">anguage </w:t>
      </w:r>
      <w:r w:rsidR="00D601B5">
        <w:rPr>
          <w:rFonts w:ascii="Adobe Garamond Pro" w:hAnsi="Adobe Garamond Pro"/>
          <w:sz w:val="24"/>
          <w:szCs w:val="24"/>
        </w:rPr>
        <w:t>have been</w:t>
      </w:r>
      <w:r w:rsidR="006B5AEA" w:rsidRPr="000F43C5">
        <w:rPr>
          <w:rFonts w:ascii="Adobe Garamond Pro" w:hAnsi="Adobe Garamond Pro"/>
          <w:sz w:val="24"/>
          <w:szCs w:val="24"/>
        </w:rPr>
        <w:t xml:space="preserve"> conducted with various competitions such as </w:t>
      </w:r>
      <w:r>
        <w:rPr>
          <w:rFonts w:ascii="Adobe Garamond Pro" w:hAnsi="Adobe Garamond Pro"/>
          <w:sz w:val="24"/>
          <w:szCs w:val="24"/>
        </w:rPr>
        <w:t>Hindi Poetry</w:t>
      </w:r>
      <w:r w:rsidR="002C098F">
        <w:rPr>
          <w:rFonts w:ascii="Adobe Garamond Pro" w:hAnsi="Adobe Garamond Pro"/>
          <w:sz w:val="24"/>
          <w:szCs w:val="24"/>
        </w:rPr>
        <w:t xml:space="preserve"> recitation</w:t>
      </w:r>
      <w:r>
        <w:rPr>
          <w:rFonts w:ascii="Adobe Garamond Pro" w:hAnsi="Adobe Garamond Pro"/>
          <w:sz w:val="24"/>
          <w:szCs w:val="24"/>
        </w:rPr>
        <w:t xml:space="preserve">, </w:t>
      </w:r>
      <w:r w:rsidR="002C098F">
        <w:rPr>
          <w:rFonts w:ascii="Adobe Garamond Pro" w:hAnsi="Adobe Garamond Pro"/>
          <w:sz w:val="24"/>
          <w:szCs w:val="24"/>
        </w:rPr>
        <w:t xml:space="preserve">Hindi Online General Knowledge, </w:t>
      </w:r>
      <w:r w:rsidR="006B5AEA" w:rsidRPr="000F43C5">
        <w:rPr>
          <w:rFonts w:ascii="Adobe Garamond Pro" w:hAnsi="Adobe Garamond Pro"/>
          <w:sz w:val="24"/>
          <w:szCs w:val="24"/>
        </w:rPr>
        <w:t>Hindi essay writing, Hindi word knowledge</w:t>
      </w:r>
      <w:r w:rsidR="00F27773">
        <w:rPr>
          <w:rFonts w:ascii="Adobe Garamond Pro" w:hAnsi="Adobe Garamond Pro"/>
          <w:sz w:val="24"/>
          <w:szCs w:val="24"/>
        </w:rPr>
        <w:t xml:space="preserve"> contes</w:t>
      </w:r>
      <w:r>
        <w:rPr>
          <w:rFonts w:ascii="Adobe Garamond Pro" w:hAnsi="Adobe Garamond Pro"/>
          <w:sz w:val="24"/>
          <w:szCs w:val="24"/>
        </w:rPr>
        <w:t>t, Hindi calligraphy</w:t>
      </w:r>
      <w:r w:rsidR="00863ADD">
        <w:rPr>
          <w:rFonts w:ascii="Adobe Garamond Pro" w:hAnsi="Adobe Garamond Pro"/>
          <w:sz w:val="24"/>
          <w:szCs w:val="24"/>
        </w:rPr>
        <w:t>,</w:t>
      </w:r>
      <w:r>
        <w:rPr>
          <w:rFonts w:ascii="Adobe Garamond Pro" w:hAnsi="Adobe Garamond Pro"/>
          <w:sz w:val="24"/>
          <w:szCs w:val="24"/>
        </w:rPr>
        <w:t xml:space="preserve"> Hindi </w:t>
      </w:r>
      <w:r w:rsidR="002C098F">
        <w:rPr>
          <w:rFonts w:ascii="Adobe Garamond Pro" w:hAnsi="Adobe Garamond Pro"/>
          <w:sz w:val="24"/>
          <w:szCs w:val="24"/>
        </w:rPr>
        <w:t>Extempore</w:t>
      </w:r>
      <w:r w:rsidR="00863ADD">
        <w:rPr>
          <w:rFonts w:ascii="Adobe Garamond Pro" w:hAnsi="Adobe Garamond Pro"/>
          <w:sz w:val="24"/>
          <w:szCs w:val="24"/>
        </w:rPr>
        <w:t>,</w:t>
      </w:r>
      <w:r>
        <w:rPr>
          <w:rFonts w:ascii="Adobe Garamond Pro" w:hAnsi="Adobe Garamond Pro"/>
          <w:sz w:val="24"/>
          <w:szCs w:val="24"/>
        </w:rPr>
        <w:t xml:space="preserve"> and Hindi </w:t>
      </w:r>
      <w:proofErr w:type="spellStart"/>
      <w:r>
        <w:rPr>
          <w:rFonts w:ascii="Adobe Garamond Pro" w:hAnsi="Adobe Garamond Pro"/>
          <w:sz w:val="24"/>
          <w:szCs w:val="24"/>
        </w:rPr>
        <w:t>Antaksh</w:t>
      </w:r>
      <w:r w:rsidR="00863ADD">
        <w:rPr>
          <w:rFonts w:ascii="Adobe Garamond Pro" w:hAnsi="Adobe Garamond Pro"/>
          <w:sz w:val="24"/>
          <w:szCs w:val="24"/>
        </w:rPr>
        <w:t>a</w:t>
      </w:r>
      <w:r>
        <w:rPr>
          <w:rFonts w:ascii="Adobe Garamond Pro" w:hAnsi="Adobe Garamond Pro"/>
          <w:sz w:val="24"/>
          <w:szCs w:val="24"/>
        </w:rPr>
        <w:t>ri</w:t>
      </w:r>
      <w:proofErr w:type="spellEnd"/>
      <w:r>
        <w:rPr>
          <w:rFonts w:ascii="Adobe Garamond Pro" w:hAnsi="Adobe Garamond Pro"/>
          <w:sz w:val="24"/>
          <w:szCs w:val="24"/>
        </w:rPr>
        <w:t xml:space="preserve"> contest</w:t>
      </w:r>
      <w:r w:rsidR="006B5AEA" w:rsidRPr="000F43C5">
        <w:rPr>
          <w:rFonts w:ascii="Adobe Garamond Pro" w:hAnsi="Adobe Garamond Pro"/>
          <w:sz w:val="24"/>
          <w:szCs w:val="24"/>
        </w:rPr>
        <w:t xml:space="preserve">. </w:t>
      </w:r>
    </w:p>
    <w:p w:rsidR="00E73576" w:rsidRDefault="006B5AEA" w:rsidP="000F43C5">
      <w:pPr>
        <w:jc w:val="both"/>
        <w:rPr>
          <w:rFonts w:ascii="Adobe Garamond Pro" w:hAnsi="Adobe Garamond Pro"/>
          <w:sz w:val="24"/>
          <w:szCs w:val="24"/>
        </w:rPr>
      </w:pPr>
      <w:r w:rsidRPr="000F43C5">
        <w:rPr>
          <w:rFonts w:ascii="Adobe Garamond Pro" w:hAnsi="Adobe Garamond Pro"/>
          <w:sz w:val="24"/>
          <w:szCs w:val="24"/>
        </w:rPr>
        <w:t>The celebratory event began with self-written poetry which saw an overwhelming response from all the members of the Institute.</w:t>
      </w:r>
      <w:r w:rsidR="002C098F">
        <w:rPr>
          <w:rFonts w:ascii="Adobe Garamond Pro" w:hAnsi="Adobe Garamond Pro"/>
          <w:sz w:val="24"/>
          <w:szCs w:val="24"/>
        </w:rPr>
        <w:t xml:space="preserve"> </w:t>
      </w:r>
      <w:r w:rsidR="00E73576" w:rsidRPr="00E73576">
        <w:rPr>
          <w:rFonts w:ascii="Adobe Garamond Pro" w:hAnsi="Adobe Garamond Pro"/>
          <w:sz w:val="24"/>
          <w:szCs w:val="24"/>
        </w:rPr>
        <w:t xml:space="preserve">Apart from this, an exhibition of Hindi books was also organized </w:t>
      </w:r>
      <w:r w:rsidR="00E73576">
        <w:rPr>
          <w:rFonts w:ascii="Adobe Garamond Pro" w:hAnsi="Adobe Garamond Pro"/>
          <w:sz w:val="24"/>
          <w:szCs w:val="24"/>
        </w:rPr>
        <w:t>at</w:t>
      </w:r>
      <w:r w:rsidR="00E73576" w:rsidRPr="00E73576">
        <w:rPr>
          <w:rFonts w:ascii="Adobe Garamond Pro" w:hAnsi="Adobe Garamond Pro"/>
          <w:sz w:val="24"/>
          <w:szCs w:val="24"/>
        </w:rPr>
        <w:t xml:space="preserve"> the </w:t>
      </w:r>
      <w:proofErr w:type="spellStart"/>
      <w:r w:rsidR="00E73576" w:rsidRPr="00E73576">
        <w:rPr>
          <w:rFonts w:ascii="Adobe Garamond Pro" w:hAnsi="Adobe Garamond Pro"/>
          <w:sz w:val="24"/>
          <w:szCs w:val="24"/>
        </w:rPr>
        <w:t>Vikram</w:t>
      </w:r>
      <w:proofErr w:type="spellEnd"/>
      <w:r w:rsidR="00E73576" w:rsidRPr="00E73576">
        <w:rPr>
          <w:rFonts w:ascii="Adobe Garamond Pro" w:hAnsi="Adobe Garamond Pro"/>
          <w:sz w:val="24"/>
          <w:szCs w:val="24"/>
        </w:rPr>
        <w:t xml:space="preserve"> Sarabhai Library of the institute on 24 Septemb</w:t>
      </w:r>
      <w:r w:rsidR="00D601B5">
        <w:rPr>
          <w:rFonts w:ascii="Adobe Garamond Pro" w:hAnsi="Adobe Garamond Pro"/>
          <w:sz w:val="24"/>
          <w:szCs w:val="24"/>
        </w:rPr>
        <w:t>er 2019, with a view to increasing</w:t>
      </w:r>
      <w:r w:rsidR="00E73576" w:rsidRPr="00E73576">
        <w:rPr>
          <w:rFonts w:ascii="Adobe Garamond Pro" w:hAnsi="Adobe Garamond Pro"/>
          <w:sz w:val="24"/>
          <w:szCs w:val="24"/>
        </w:rPr>
        <w:t xml:space="preserve"> the interest of readers towards Hindi books. </w:t>
      </w:r>
    </w:p>
    <w:p w:rsidR="006A1BD9" w:rsidRDefault="00E73576" w:rsidP="000F43C5">
      <w:pPr>
        <w:jc w:val="both"/>
        <w:rPr>
          <w:rFonts w:ascii="Adobe Garamond Pro" w:hAnsi="Adobe Garamond Pro"/>
          <w:sz w:val="24"/>
          <w:szCs w:val="24"/>
        </w:rPr>
      </w:pPr>
      <w:r w:rsidRPr="00E73576">
        <w:rPr>
          <w:rFonts w:ascii="Adobe Garamond Pro" w:hAnsi="Adobe Garamond Pro"/>
          <w:sz w:val="24"/>
          <w:szCs w:val="24"/>
        </w:rPr>
        <w:lastRenderedPageBreak/>
        <w:t xml:space="preserve">The winners, who were victorious in all the competitions held during this period, were awarded cash prizes and certificates in accordance with the guidelines of the Ministry of Human Resource Development by Professor Rakesh </w:t>
      </w:r>
      <w:proofErr w:type="spellStart"/>
      <w:r w:rsidRPr="00E73576">
        <w:rPr>
          <w:rFonts w:ascii="Adobe Garamond Pro" w:hAnsi="Adobe Garamond Pro"/>
          <w:sz w:val="24"/>
          <w:szCs w:val="24"/>
        </w:rPr>
        <w:t>Basant</w:t>
      </w:r>
      <w:proofErr w:type="spellEnd"/>
      <w:r w:rsidRPr="00E73576">
        <w:rPr>
          <w:rFonts w:ascii="Adobe Garamond Pro" w:hAnsi="Adobe Garamond Pro"/>
          <w:sz w:val="24"/>
          <w:szCs w:val="24"/>
        </w:rPr>
        <w:t xml:space="preserve">, Dean (Alumni and External Relations) of the institute. Indian Institute of Management Ahmedabad has always been committed </w:t>
      </w:r>
      <w:r w:rsidR="00D601B5">
        <w:rPr>
          <w:rFonts w:ascii="Adobe Garamond Pro" w:hAnsi="Adobe Garamond Pro"/>
          <w:sz w:val="24"/>
          <w:szCs w:val="24"/>
        </w:rPr>
        <w:t>to</w:t>
      </w:r>
      <w:r w:rsidRPr="00E73576">
        <w:rPr>
          <w:rFonts w:ascii="Adobe Garamond Pro" w:hAnsi="Adobe Garamond Pro"/>
          <w:sz w:val="24"/>
          <w:szCs w:val="24"/>
        </w:rPr>
        <w:t xml:space="preserve"> promoting the propagation of the Official Language Hindi and as per the guidelines of the Ministry of Human Resource Development</w:t>
      </w:r>
      <w:r w:rsidR="00BC5BF6">
        <w:rPr>
          <w:rFonts w:ascii="Adobe Garamond Pro" w:hAnsi="Adobe Garamond Pro" w:hint="cs"/>
          <w:sz w:val="24"/>
          <w:szCs w:val="24"/>
          <w:cs/>
          <w:lang w:bidi="hi-IN"/>
        </w:rPr>
        <w:t xml:space="preserve"> </w:t>
      </w:r>
      <w:r w:rsidR="00BC5BF6">
        <w:rPr>
          <w:rFonts w:ascii="Adobe Garamond Pro" w:hAnsi="Adobe Garamond Pro" w:cs="Shruti"/>
          <w:sz w:val="24"/>
          <w:szCs w:val="24"/>
          <w:lang w:val="en-US" w:bidi="gu-IN"/>
        </w:rPr>
        <w:t xml:space="preserve">will </w:t>
      </w:r>
      <w:proofErr w:type="spellStart"/>
      <w:r w:rsidR="00BC5BF6">
        <w:rPr>
          <w:rFonts w:ascii="Adobe Garamond Pro" w:hAnsi="Adobe Garamond Pro" w:cs="Shruti"/>
          <w:sz w:val="24"/>
          <w:szCs w:val="24"/>
          <w:lang w:val="en-US" w:bidi="gu-IN"/>
        </w:rPr>
        <w:t>continueits</w:t>
      </w:r>
      <w:proofErr w:type="spellEnd"/>
      <w:r w:rsidR="00BC5BF6">
        <w:rPr>
          <w:rFonts w:ascii="Adobe Garamond Pro" w:hAnsi="Adobe Garamond Pro" w:cs="Shruti"/>
          <w:sz w:val="24"/>
          <w:szCs w:val="24"/>
          <w:lang w:val="en-US" w:bidi="gu-IN"/>
        </w:rPr>
        <w:t xml:space="preserve"> efforts even further.</w:t>
      </w:r>
      <w:r>
        <w:rPr>
          <w:rFonts w:ascii="Adobe Garamond Pro" w:hAnsi="Adobe Garamond Pro"/>
          <w:sz w:val="24"/>
          <w:szCs w:val="24"/>
        </w:rPr>
        <w:t xml:space="preserve"> </w:t>
      </w:r>
      <w:r w:rsidR="00B7031E" w:rsidRPr="00E73576">
        <w:rPr>
          <w:rFonts w:ascii="Adobe Garamond Pro" w:hAnsi="Adobe Garamond Pro"/>
          <w:sz w:val="24"/>
          <w:szCs w:val="24"/>
        </w:rPr>
        <w:t>Official Language Implementation Commi</w:t>
      </w:r>
      <w:r w:rsidR="00B7031E">
        <w:rPr>
          <w:rFonts w:ascii="Adobe Garamond Pro" w:hAnsi="Adobe Garamond Pro"/>
          <w:sz w:val="24"/>
          <w:szCs w:val="24"/>
        </w:rPr>
        <w:t>ttee of the Institute</w:t>
      </w:r>
      <w:r w:rsidR="00BC5BF6">
        <w:rPr>
          <w:rFonts w:ascii="Adobe Garamond Pro" w:hAnsi="Adobe Garamond Pro"/>
          <w:sz w:val="24"/>
          <w:szCs w:val="24"/>
        </w:rPr>
        <w:t xml:space="preserve"> has awarded Shields and Citation to the Outstanding performers</w:t>
      </w:r>
      <w:r w:rsidR="00037AF0">
        <w:rPr>
          <w:rFonts w:ascii="Adobe Garamond Pro" w:hAnsi="Adobe Garamond Pro"/>
          <w:sz w:val="24"/>
          <w:szCs w:val="24"/>
        </w:rPr>
        <w:t xml:space="preserve"> for the year 2018-19</w:t>
      </w:r>
      <w:r w:rsidR="00BC5BF6">
        <w:rPr>
          <w:rFonts w:ascii="Adobe Garamond Pro" w:hAnsi="Adobe Garamond Pro"/>
          <w:sz w:val="24"/>
          <w:szCs w:val="24"/>
        </w:rPr>
        <w:t xml:space="preserve"> of Official language implementation departments of the institute such as Accounts Department, Stores </w:t>
      </w:r>
      <w:r w:rsidR="00037AF0">
        <w:rPr>
          <w:rFonts w:ascii="Adobe Garamond Pro" w:hAnsi="Adobe Garamond Pro"/>
          <w:sz w:val="24"/>
          <w:szCs w:val="24"/>
        </w:rPr>
        <w:t>&amp; Purchase D</w:t>
      </w:r>
      <w:r w:rsidR="00BC5BF6">
        <w:rPr>
          <w:rFonts w:ascii="Adobe Garamond Pro" w:hAnsi="Adobe Garamond Pro"/>
          <w:sz w:val="24"/>
          <w:szCs w:val="24"/>
        </w:rPr>
        <w:t>epartment and Maintenance</w:t>
      </w:r>
      <w:r w:rsidR="00037AF0">
        <w:rPr>
          <w:rFonts w:ascii="Adobe Garamond Pro" w:hAnsi="Adobe Garamond Pro"/>
          <w:sz w:val="24"/>
          <w:szCs w:val="24"/>
        </w:rPr>
        <w:t xml:space="preserve"> Department.</w:t>
      </w:r>
      <w:r w:rsidRPr="00E73576">
        <w:rPr>
          <w:rFonts w:ascii="Adobe Garamond Pro" w:hAnsi="Adobe Garamond Pro"/>
          <w:sz w:val="24"/>
          <w:szCs w:val="24"/>
        </w:rPr>
        <w:t xml:space="preserve"> </w:t>
      </w:r>
      <w:r w:rsidR="002C098F">
        <w:rPr>
          <w:rFonts w:ascii="Adobe Garamond Pro" w:hAnsi="Adobe Garamond Pro"/>
          <w:sz w:val="24"/>
          <w:szCs w:val="24"/>
        </w:rPr>
        <w:t xml:space="preserve"> </w:t>
      </w:r>
    </w:p>
    <w:p w:rsidR="000F43C5" w:rsidRDefault="000F43C5" w:rsidP="002026A4">
      <w:r>
        <w:t>-The End-</w:t>
      </w:r>
    </w:p>
    <w:p w:rsidR="002026A4" w:rsidRPr="008B3242" w:rsidRDefault="002026A4" w:rsidP="002026A4">
      <w:pPr>
        <w:spacing w:after="0"/>
        <w:jc w:val="both"/>
        <w:rPr>
          <w:b/>
          <w:bCs/>
          <w:u w:val="single"/>
        </w:rPr>
      </w:pPr>
      <w:r w:rsidRPr="008B3242">
        <w:rPr>
          <w:b/>
          <w:bCs/>
          <w:u w:val="single"/>
        </w:rPr>
        <w:t>About Indian Institute of Management Ahmedabad (IIMA)</w:t>
      </w:r>
    </w:p>
    <w:p w:rsidR="002026A4" w:rsidRPr="008B3242" w:rsidRDefault="002026A4" w:rsidP="002026A4">
      <w:pPr>
        <w:spacing w:after="0" w:line="240" w:lineRule="auto"/>
        <w:jc w:val="both"/>
        <w:rPr>
          <w:sz w:val="20"/>
          <w:szCs w:val="20"/>
        </w:rPr>
      </w:pPr>
      <w:r w:rsidRPr="008B3242">
        <w:rPr>
          <w:sz w:val="20"/>
          <w:szCs w:val="20"/>
        </w:rPr>
        <w:t>Established in 1961, the Indian Institute of Management, Ahmedabad (IIMA) is recognized globally for excellence in management education. One of the top management schools in the world, IIMA educates leaders of the enterprises. The Institute’s strategic priorities include: strengthening connection with its various constituencies, including academics, practitioners, alumni, and the community; nurturing a high-performance work environment of stretch, autonomy, and teamwork; and strategic growth while maintaining emphasis on quality.</w:t>
      </w:r>
    </w:p>
    <w:p w:rsidR="002026A4" w:rsidRPr="008B3242" w:rsidRDefault="002026A4" w:rsidP="002026A4">
      <w:pPr>
        <w:spacing w:after="0" w:line="240" w:lineRule="auto"/>
        <w:jc w:val="both"/>
        <w:rPr>
          <w:sz w:val="20"/>
          <w:szCs w:val="20"/>
        </w:rPr>
      </w:pPr>
    </w:p>
    <w:p w:rsidR="002026A4" w:rsidRPr="008B3242" w:rsidRDefault="002026A4" w:rsidP="002026A4">
      <w:pPr>
        <w:spacing w:after="0" w:line="240" w:lineRule="auto"/>
        <w:jc w:val="both"/>
        <w:rPr>
          <w:sz w:val="20"/>
          <w:szCs w:val="20"/>
        </w:rPr>
      </w:pPr>
      <w:r w:rsidRPr="008B3242">
        <w:rPr>
          <w:sz w:val="20"/>
          <w:szCs w:val="20"/>
        </w:rPr>
        <w:t xml:space="preserve">The flagship Post Graduate Programme (PGP) is ranked 21st in the Financial Times Masters in Management Ranking 2017. As per the Financial Times’ Global MBA Ranking 2017, IIMA’s Post Graduate Programme for Executives (PGPX) is ranked 29th in the World. The postgraduate program in food and Agri-Business (PGP-FABM) is ranked 1st in the </w:t>
      </w:r>
      <w:proofErr w:type="spellStart"/>
      <w:r w:rsidRPr="008B3242">
        <w:rPr>
          <w:sz w:val="20"/>
          <w:szCs w:val="20"/>
        </w:rPr>
        <w:t>Eduniversal</w:t>
      </w:r>
      <w:proofErr w:type="spellEnd"/>
      <w:r w:rsidRPr="008B3242">
        <w:rPr>
          <w:sz w:val="20"/>
          <w:szCs w:val="20"/>
        </w:rPr>
        <w:t xml:space="preserve"> Masters Ranking 2019. IIMA has been ranked as #1 Management institute as per the National Institutional Ranking Framework (NIRF) rankings of Ministry of Human Resource Development, Government of India.</w:t>
      </w:r>
    </w:p>
    <w:p w:rsidR="002026A4" w:rsidRPr="008B3242" w:rsidRDefault="002026A4" w:rsidP="002026A4">
      <w:pPr>
        <w:spacing w:after="0" w:line="240" w:lineRule="auto"/>
        <w:jc w:val="both"/>
        <w:rPr>
          <w:sz w:val="20"/>
          <w:szCs w:val="20"/>
        </w:rPr>
      </w:pPr>
    </w:p>
    <w:p w:rsidR="002026A4" w:rsidRPr="008B3242" w:rsidRDefault="002026A4" w:rsidP="002026A4">
      <w:pPr>
        <w:spacing w:after="0" w:line="240" w:lineRule="auto"/>
        <w:jc w:val="both"/>
        <w:rPr>
          <w:i/>
          <w:iCs/>
          <w:u w:val="single"/>
        </w:rPr>
      </w:pPr>
      <w:r w:rsidRPr="008B3242">
        <w:rPr>
          <w:i/>
          <w:iCs/>
          <w:u w:val="single"/>
        </w:rPr>
        <w:t>For media queries, please contact:</w:t>
      </w:r>
    </w:p>
    <w:p w:rsidR="002026A4" w:rsidRPr="008B3242" w:rsidRDefault="002026A4" w:rsidP="002026A4">
      <w:pPr>
        <w:spacing w:after="0" w:line="240" w:lineRule="auto"/>
        <w:jc w:val="both"/>
        <w:rPr>
          <w:b/>
          <w:bCs/>
        </w:rPr>
      </w:pPr>
      <w:r w:rsidRPr="008B3242">
        <w:rPr>
          <w:b/>
          <w:bCs/>
        </w:rPr>
        <w:t>Deepak Bhatt, Manager, Communication</w:t>
      </w:r>
    </w:p>
    <w:p w:rsidR="002026A4" w:rsidRDefault="002026A4" w:rsidP="002026A4">
      <w:pPr>
        <w:spacing w:after="0" w:line="240" w:lineRule="auto"/>
        <w:jc w:val="both"/>
      </w:pPr>
      <w:proofErr w:type="spellStart"/>
      <w:r>
        <w:t>Ph</w:t>
      </w:r>
      <w:proofErr w:type="spellEnd"/>
      <w:r>
        <w:t xml:space="preserve">: (Cell) +91-9426229429, (O) +91-79-66324683, Email: </w:t>
      </w:r>
      <w:hyperlink r:id="rId6" w:history="1">
        <w:r w:rsidRPr="00DF4A2F">
          <w:rPr>
            <w:rStyle w:val="Hyperlink"/>
          </w:rPr>
          <w:t>mngr-comm@iima.ac.in</w:t>
        </w:r>
      </w:hyperlink>
    </w:p>
    <w:p w:rsidR="002026A4" w:rsidRDefault="002026A4" w:rsidP="002026A4">
      <w:pPr>
        <w:spacing w:after="0" w:line="240" w:lineRule="auto"/>
        <w:jc w:val="both"/>
      </w:pPr>
    </w:p>
    <w:p w:rsidR="002026A4" w:rsidRPr="008B3242" w:rsidRDefault="002026A4" w:rsidP="002026A4">
      <w:pPr>
        <w:spacing w:after="0" w:line="240" w:lineRule="auto"/>
        <w:jc w:val="both"/>
        <w:rPr>
          <w:b/>
          <w:bCs/>
        </w:rPr>
      </w:pPr>
      <w:r w:rsidRPr="008B3242">
        <w:rPr>
          <w:b/>
          <w:bCs/>
        </w:rPr>
        <w:t>Mitaaly Naidu, Executive, Public Relations</w:t>
      </w:r>
    </w:p>
    <w:p w:rsidR="002026A4" w:rsidRDefault="002026A4" w:rsidP="002026A4">
      <w:pPr>
        <w:spacing w:after="0" w:line="240" w:lineRule="auto"/>
        <w:jc w:val="both"/>
      </w:pPr>
      <w:proofErr w:type="spellStart"/>
      <w:r>
        <w:t>Ph</w:t>
      </w:r>
      <w:proofErr w:type="spellEnd"/>
      <w:r>
        <w:t xml:space="preserve">: (Cell) +91-7069074816, (O) +91-79-66324684, Email: </w:t>
      </w:r>
      <w:hyperlink r:id="rId7" w:history="1">
        <w:r w:rsidRPr="00DF4A2F">
          <w:rPr>
            <w:rStyle w:val="Hyperlink"/>
          </w:rPr>
          <w:t>pr@iima.ac.in</w:t>
        </w:r>
      </w:hyperlink>
    </w:p>
    <w:p w:rsidR="002026A4" w:rsidRDefault="002026A4" w:rsidP="002026A4"/>
    <w:sectPr w:rsidR="002026A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Adobe Garamond Pro">
    <w:altName w:val="Times New Roman"/>
    <w:panose1 w:val="02020502060506020403"/>
    <w:charset w:val="00"/>
    <w:family w:val="roman"/>
    <w:notTrueType/>
    <w:pitch w:val="variable"/>
    <w:sig w:usb0="00000007" w:usb1="00000001" w:usb2="00000000" w:usb3="00000000" w:csb0="00000093"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8D"/>
    <w:rsid w:val="0002758D"/>
    <w:rsid w:val="00037AF0"/>
    <w:rsid w:val="000F1AE0"/>
    <w:rsid w:val="000F43C5"/>
    <w:rsid w:val="00174814"/>
    <w:rsid w:val="002026A4"/>
    <w:rsid w:val="002C098F"/>
    <w:rsid w:val="003D63FF"/>
    <w:rsid w:val="004A6BF5"/>
    <w:rsid w:val="006517DF"/>
    <w:rsid w:val="006A1BD9"/>
    <w:rsid w:val="006B5AEA"/>
    <w:rsid w:val="00863ADD"/>
    <w:rsid w:val="00896019"/>
    <w:rsid w:val="009A1108"/>
    <w:rsid w:val="00A43B61"/>
    <w:rsid w:val="00B7031E"/>
    <w:rsid w:val="00BC5BF6"/>
    <w:rsid w:val="00BE752F"/>
    <w:rsid w:val="00C84C9F"/>
    <w:rsid w:val="00D601B5"/>
    <w:rsid w:val="00E73576"/>
    <w:rsid w:val="00F27773"/>
    <w:rsid w:val="00FF435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BEA8"/>
  <w15:docId w15:val="{CCA09705-8EDC-470B-B3E7-3E5CC06C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6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iima.ac.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ngr-comm@iima.ac.in"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IIMA</dc:creator>
  <cp:lastModifiedBy>Mitaalyn</cp:lastModifiedBy>
  <cp:revision>13</cp:revision>
  <dcterms:created xsi:type="dcterms:W3CDTF">2016-09-21T06:28:00Z</dcterms:created>
  <dcterms:modified xsi:type="dcterms:W3CDTF">2019-09-30T09:23:00Z</dcterms:modified>
</cp:coreProperties>
</file>