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2B" w:rsidRDefault="009D332B" w:rsidP="009D332B">
      <w:pPr>
        <w:spacing w:line="276" w:lineRule="auto"/>
        <w:jc w:val="center"/>
        <w:rPr>
          <w:rFonts w:ascii="Georgia" w:eastAsiaTheme="minorHAnsi" w:hAnsi="Georgia" w:cstheme="minorHAnsi"/>
          <w:b/>
          <w:bCs/>
          <w:sz w:val="32"/>
          <w:u w:val="single"/>
          <w:lang w:val="en-GB" w:eastAsia="en-US"/>
        </w:rPr>
      </w:pPr>
    </w:p>
    <w:p w:rsidR="009D332B" w:rsidRDefault="009D332B" w:rsidP="009D332B">
      <w:pPr>
        <w:spacing w:line="276" w:lineRule="auto"/>
        <w:jc w:val="center"/>
        <w:rPr>
          <w:rFonts w:ascii="Georgia" w:eastAsiaTheme="minorHAnsi" w:hAnsi="Georgia" w:cstheme="minorHAnsi"/>
          <w:b/>
          <w:bCs/>
          <w:sz w:val="32"/>
          <w:u w:val="single"/>
          <w:lang w:val="en-GB" w:eastAsia="en-US"/>
        </w:rPr>
      </w:pPr>
    </w:p>
    <w:p w:rsidR="00B32778" w:rsidRPr="009D332B" w:rsidRDefault="001F03D3" w:rsidP="009D332B">
      <w:pPr>
        <w:spacing w:line="276" w:lineRule="auto"/>
        <w:jc w:val="center"/>
        <w:rPr>
          <w:rFonts w:ascii="Georgia" w:eastAsiaTheme="minorHAnsi" w:hAnsi="Georgia" w:cstheme="minorHAnsi"/>
          <w:b/>
          <w:bCs/>
          <w:sz w:val="28"/>
          <w:u w:val="single"/>
          <w:lang w:val="en-GB" w:eastAsia="en-US"/>
        </w:rPr>
      </w:pPr>
      <w:r w:rsidRPr="009D332B">
        <w:rPr>
          <w:rFonts w:ascii="Georgia" w:eastAsiaTheme="minorHAnsi" w:hAnsi="Georgia" w:cstheme="minorHAnsi"/>
          <w:b/>
          <w:bCs/>
          <w:sz w:val="28"/>
          <w:u w:val="single"/>
          <w:lang w:val="en-GB" w:eastAsia="en-US"/>
        </w:rPr>
        <w:t>PRESS RELEASE</w:t>
      </w:r>
    </w:p>
    <w:p w:rsidR="00873231" w:rsidRPr="009D332B" w:rsidRDefault="00873231" w:rsidP="001F03D3">
      <w:pPr>
        <w:spacing w:line="276" w:lineRule="auto"/>
        <w:jc w:val="center"/>
        <w:rPr>
          <w:rFonts w:ascii="Georgia" w:eastAsiaTheme="minorHAnsi" w:hAnsi="Georgia" w:cstheme="minorHAnsi"/>
          <w:b/>
          <w:bCs/>
          <w:sz w:val="28"/>
          <w:u w:val="single"/>
          <w:lang w:val="en-GB" w:eastAsia="en-US"/>
        </w:rPr>
      </w:pPr>
    </w:p>
    <w:p w:rsidR="00821BD8" w:rsidRDefault="00821BD8" w:rsidP="00821BD8">
      <w:pPr>
        <w:spacing w:line="276" w:lineRule="auto"/>
        <w:jc w:val="center"/>
        <w:rPr>
          <w:rFonts w:ascii="Georgia" w:eastAsiaTheme="minorHAnsi" w:hAnsi="Georgia" w:cstheme="minorHAnsi"/>
          <w:b/>
          <w:bCs/>
          <w:sz w:val="28"/>
          <w:u w:val="single"/>
          <w:lang w:val="en-GB" w:eastAsia="en-US"/>
        </w:rPr>
      </w:pPr>
      <w:r w:rsidRPr="009D332B">
        <w:rPr>
          <w:rFonts w:ascii="Georgia" w:eastAsiaTheme="minorHAnsi" w:hAnsi="Georgia" w:cstheme="minorHAnsi"/>
          <w:b/>
          <w:bCs/>
          <w:sz w:val="28"/>
          <w:u w:val="single"/>
          <w:lang w:val="en-GB" w:eastAsia="en-US"/>
        </w:rPr>
        <w:t>Mr</w:t>
      </w:r>
      <w:r w:rsidR="001E3A94">
        <w:rPr>
          <w:rFonts w:ascii="Georgia" w:eastAsiaTheme="minorHAnsi" w:hAnsi="Georgia" w:cstheme="minorHAnsi"/>
          <w:b/>
          <w:bCs/>
          <w:sz w:val="28"/>
          <w:u w:val="single"/>
          <w:lang w:val="en-GB" w:eastAsia="en-US"/>
        </w:rPr>
        <w:t>.</w:t>
      </w:r>
      <w:r w:rsidRPr="009D332B">
        <w:rPr>
          <w:rFonts w:ascii="Georgia" w:eastAsiaTheme="minorHAnsi" w:hAnsi="Georgia" w:cstheme="minorHAnsi"/>
          <w:b/>
          <w:bCs/>
          <w:sz w:val="28"/>
          <w:u w:val="single"/>
          <w:lang w:val="en-GB" w:eastAsia="en-US"/>
        </w:rPr>
        <w:t xml:space="preserve"> Kumar Mangalam Birla delivers IIMA’s 56th Convocation address virtually</w:t>
      </w:r>
    </w:p>
    <w:p w:rsidR="00FE75D9" w:rsidRPr="009D332B" w:rsidRDefault="00FE75D9" w:rsidP="00821BD8">
      <w:pPr>
        <w:spacing w:line="276" w:lineRule="auto"/>
        <w:jc w:val="center"/>
        <w:rPr>
          <w:rFonts w:ascii="Georgia" w:eastAsiaTheme="minorHAnsi" w:hAnsi="Georgia" w:cstheme="minorHAnsi"/>
          <w:b/>
          <w:bCs/>
          <w:sz w:val="28"/>
          <w:u w:val="single"/>
          <w:lang w:val="en-GB" w:eastAsia="en-US"/>
        </w:rPr>
      </w:pPr>
    </w:p>
    <w:p w:rsidR="00821BD8" w:rsidRPr="004F2C8E" w:rsidRDefault="00821BD8" w:rsidP="00821BD8">
      <w:pPr>
        <w:shd w:val="clear" w:color="auto" w:fill="FFFFFF"/>
        <w:spacing w:after="160" w:line="235" w:lineRule="atLeast"/>
        <w:jc w:val="center"/>
        <w:rPr>
          <w:rFonts w:ascii="Georgia" w:eastAsiaTheme="minorHAnsi" w:hAnsi="Georgia" w:cstheme="minorHAnsi"/>
          <w:bCs/>
          <w:i/>
          <w:sz w:val="22"/>
          <w:lang w:val="en-GB" w:eastAsia="en-US"/>
        </w:rPr>
      </w:pPr>
      <w:r w:rsidRPr="004F2C8E">
        <w:rPr>
          <w:rFonts w:ascii="Georgia" w:eastAsiaTheme="minorHAnsi" w:hAnsi="Georgia" w:cstheme="minorHAnsi"/>
          <w:bCs/>
          <w:i/>
          <w:sz w:val="22"/>
          <w:lang w:val="en-GB" w:eastAsia="en-US"/>
        </w:rPr>
        <w:t>605 students from the PhD, PGP, PGP-FABM and PG</w:t>
      </w:r>
      <w:r w:rsidR="004F2C8E" w:rsidRPr="004F2C8E">
        <w:rPr>
          <w:rFonts w:ascii="Georgia" w:eastAsiaTheme="minorHAnsi" w:hAnsi="Georgia" w:cstheme="minorHAnsi"/>
          <w:bCs/>
          <w:i/>
          <w:sz w:val="22"/>
          <w:lang w:val="en-GB" w:eastAsia="en-US"/>
        </w:rPr>
        <w:t>PX programmes conferred degrees</w:t>
      </w:r>
    </w:p>
    <w:p w:rsidR="00821BD8" w:rsidRDefault="00821BD8" w:rsidP="00821BD8">
      <w:pPr>
        <w:shd w:val="clear" w:color="auto" w:fill="FFFFFF"/>
        <w:spacing w:after="160" w:line="235" w:lineRule="atLeast"/>
        <w:jc w:val="center"/>
        <w:rPr>
          <w:rFonts w:ascii="Georgia" w:eastAsiaTheme="minorHAnsi" w:hAnsi="Georgia" w:cstheme="minorHAnsi"/>
          <w:bCs/>
          <w:i/>
          <w:sz w:val="22"/>
          <w:lang w:val="en-GB" w:eastAsia="en-US"/>
        </w:rPr>
      </w:pPr>
      <w:r w:rsidRPr="004F2C8E">
        <w:rPr>
          <w:rFonts w:ascii="Georgia" w:eastAsiaTheme="minorHAnsi" w:hAnsi="Georgia" w:cstheme="minorHAnsi"/>
          <w:bCs/>
          <w:i/>
          <w:sz w:val="22"/>
          <w:lang w:val="en-GB" w:eastAsia="en-US"/>
        </w:rPr>
        <w:t>Mr</w:t>
      </w:r>
      <w:r w:rsidR="001E3A94">
        <w:rPr>
          <w:rFonts w:ascii="Georgia" w:eastAsiaTheme="minorHAnsi" w:hAnsi="Georgia" w:cstheme="minorHAnsi"/>
          <w:bCs/>
          <w:i/>
          <w:sz w:val="22"/>
          <w:lang w:val="en-GB" w:eastAsia="en-US"/>
        </w:rPr>
        <w:t>.</w:t>
      </w:r>
      <w:r w:rsidRPr="004F2C8E">
        <w:rPr>
          <w:rFonts w:ascii="Georgia" w:eastAsiaTheme="minorHAnsi" w:hAnsi="Georgia" w:cstheme="minorHAnsi"/>
          <w:bCs/>
          <w:i/>
          <w:sz w:val="22"/>
          <w:lang w:val="en-GB" w:eastAsia="en-US"/>
        </w:rPr>
        <w:t xml:space="preserve"> Kumar Mangalam Birla encourages IIMA student to have clarity on their ‘North Star’ a</w:t>
      </w:r>
      <w:r w:rsidR="001E3A94">
        <w:rPr>
          <w:rFonts w:ascii="Georgia" w:eastAsiaTheme="minorHAnsi" w:hAnsi="Georgia" w:cstheme="minorHAnsi"/>
          <w:bCs/>
          <w:i/>
          <w:sz w:val="22"/>
          <w:lang w:val="en-GB" w:eastAsia="en-US"/>
        </w:rPr>
        <w:t>nd complement their IQ with EQ</w:t>
      </w:r>
    </w:p>
    <w:p w:rsidR="004F2C8E" w:rsidRPr="004F2C8E" w:rsidRDefault="004F2C8E" w:rsidP="00821BD8">
      <w:pPr>
        <w:shd w:val="clear" w:color="auto" w:fill="FFFFFF"/>
        <w:spacing w:after="160" w:line="235" w:lineRule="atLeast"/>
        <w:jc w:val="center"/>
        <w:rPr>
          <w:rFonts w:ascii="Georgia" w:eastAsiaTheme="minorHAnsi" w:hAnsi="Georgia" w:cstheme="minorHAnsi"/>
          <w:bCs/>
          <w:i/>
          <w:sz w:val="22"/>
          <w:lang w:val="en-GB" w:eastAsia="en-US"/>
        </w:rPr>
      </w:pPr>
    </w:p>
    <w:p w:rsidR="00896D2C" w:rsidRDefault="004F2C8E" w:rsidP="00896D2C">
      <w:pPr>
        <w:shd w:val="clear" w:color="auto" w:fill="FFFFFF"/>
        <w:spacing w:after="160" w:line="235" w:lineRule="atLeast"/>
        <w:jc w:val="both"/>
        <w:rPr>
          <w:rFonts w:ascii="Georgia" w:eastAsiaTheme="minorHAnsi" w:hAnsi="Georgia" w:cstheme="minorHAnsi"/>
          <w:bCs/>
          <w:sz w:val="22"/>
          <w:szCs w:val="22"/>
          <w:lang w:eastAsia="en-US"/>
        </w:rPr>
      </w:pPr>
      <w:r w:rsidRPr="004F2C8E">
        <w:rPr>
          <w:rFonts w:ascii="Georgia" w:eastAsiaTheme="minorHAnsi" w:hAnsi="Georgia" w:cstheme="minorHAnsi"/>
          <w:b/>
          <w:bCs/>
          <w:sz w:val="22"/>
          <w:szCs w:val="22"/>
          <w:lang w:eastAsia="en-US"/>
        </w:rPr>
        <w:t>May 8, 2021</w:t>
      </w:r>
      <w:r>
        <w:rPr>
          <w:rFonts w:ascii="Georgia" w:eastAsiaTheme="minorHAnsi" w:hAnsi="Georgia" w:cstheme="minorHAnsi"/>
          <w:bCs/>
          <w:sz w:val="22"/>
          <w:szCs w:val="22"/>
          <w:lang w:eastAsia="en-US"/>
        </w:rPr>
        <w:t xml:space="preserve">: </w:t>
      </w:r>
      <w:r w:rsidR="00E66786" w:rsidRPr="00873231">
        <w:rPr>
          <w:rFonts w:ascii="Georgia" w:eastAsiaTheme="minorHAnsi" w:hAnsi="Georgia" w:cstheme="minorHAnsi"/>
          <w:bCs/>
          <w:sz w:val="22"/>
          <w:szCs w:val="22"/>
          <w:lang w:eastAsia="en-US"/>
        </w:rPr>
        <w:t>The Indian Institute of Management Ahmedabad (IIMA), India’s foremost and globally recognised management institute held its 56</w:t>
      </w:r>
      <w:r w:rsidR="00E66786" w:rsidRPr="00873231">
        <w:rPr>
          <w:rFonts w:ascii="Georgia" w:eastAsiaTheme="minorHAnsi" w:hAnsi="Georgia" w:cstheme="minorHAnsi"/>
          <w:bCs/>
          <w:sz w:val="22"/>
          <w:szCs w:val="22"/>
          <w:vertAlign w:val="superscript"/>
          <w:lang w:eastAsia="en-US"/>
        </w:rPr>
        <w:t>th</w:t>
      </w:r>
      <w:r w:rsidR="00E66786" w:rsidRPr="00873231">
        <w:rPr>
          <w:rFonts w:ascii="Georgia" w:eastAsiaTheme="minorHAnsi" w:hAnsi="Georgia" w:cstheme="minorHAnsi"/>
          <w:bCs/>
          <w:sz w:val="22"/>
          <w:szCs w:val="22"/>
          <w:lang w:eastAsia="en-US"/>
        </w:rPr>
        <w:t xml:space="preserve"> annual convocation virtually</w:t>
      </w:r>
      <w:r w:rsidR="00037A0A" w:rsidRPr="00873231">
        <w:rPr>
          <w:rFonts w:ascii="Georgia" w:eastAsiaTheme="minorHAnsi" w:hAnsi="Georgia" w:cstheme="minorHAnsi"/>
          <w:bCs/>
          <w:sz w:val="22"/>
          <w:szCs w:val="22"/>
          <w:lang w:eastAsia="en-US"/>
        </w:rPr>
        <w:t xml:space="preserve"> at 12.00 </w:t>
      </w:r>
      <w:r w:rsidR="000A72C1" w:rsidRPr="00873231">
        <w:rPr>
          <w:rFonts w:ascii="Georgia" w:eastAsiaTheme="minorHAnsi" w:hAnsi="Georgia" w:cstheme="minorHAnsi"/>
          <w:bCs/>
          <w:sz w:val="22"/>
          <w:szCs w:val="22"/>
          <w:lang w:eastAsia="en-US"/>
        </w:rPr>
        <w:t>p</w:t>
      </w:r>
      <w:r w:rsidR="00037A0A" w:rsidRPr="00873231">
        <w:rPr>
          <w:rFonts w:ascii="Georgia" w:eastAsiaTheme="minorHAnsi" w:hAnsi="Georgia" w:cstheme="minorHAnsi"/>
          <w:bCs/>
          <w:sz w:val="22"/>
          <w:szCs w:val="22"/>
          <w:lang w:eastAsia="en-US"/>
        </w:rPr>
        <w:t>.</w:t>
      </w:r>
      <w:r w:rsidR="000A72C1" w:rsidRPr="00873231">
        <w:rPr>
          <w:rFonts w:ascii="Georgia" w:eastAsiaTheme="minorHAnsi" w:hAnsi="Georgia" w:cstheme="minorHAnsi"/>
          <w:bCs/>
          <w:sz w:val="22"/>
          <w:szCs w:val="22"/>
          <w:lang w:eastAsia="en-US"/>
        </w:rPr>
        <w:t>m. today</w:t>
      </w:r>
      <w:r w:rsidR="00E66786" w:rsidRPr="00873231">
        <w:rPr>
          <w:rFonts w:ascii="Georgia" w:eastAsiaTheme="minorHAnsi" w:hAnsi="Georgia" w:cstheme="minorHAnsi"/>
          <w:bCs/>
          <w:sz w:val="22"/>
          <w:szCs w:val="22"/>
          <w:lang w:eastAsia="en-US"/>
        </w:rPr>
        <w:t>. Mr</w:t>
      </w:r>
      <w:r w:rsidR="001E3A94">
        <w:rPr>
          <w:rFonts w:ascii="Georgia" w:eastAsiaTheme="minorHAnsi" w:hAnsi="Georgia" w:cstheme="minorHAnsi"/>
          <w:bCs/>
          <w:sz w:val="22"/>
          <w:szCs w:val="22"/>
          <w:lang w:eastAsia="en-US"/>
        </w:rPr>
        <w:t xml:space="preserve">. </w:t>
      </w:r>
      <w:r w:rsidR="00E66786" w:rsidRPr="00873231">
        <w:rPr>
          <w:rFonts w:ascii="Georgia" w:eastAsiaTheme="minorHAnsi" w:hAnsi="Georgia" w:cstheme="minorHAnsi"/>
          <w:bCs/>
          <w:sz w:val="22"/>
          <w:szCs w:val="22"/>
          <w:lang w:eastAsia="en-US"/>
        </w:rPr>
        <w:t>Kumar Mangalam Birla, Chairperson, Board of Governors</w:t>
      </w:r>
      <w:r w:rsidR="00037A0A" w:rsidRPr="00873231">
        <w:rPr>
          <w:rFonts w:ascii="Georgia" w:eastAsiaTheme="minorHAnsi" w:hAnsi="Georgia" w:cstheme="minorHAnsi"/>
          <w:bCs/>
          <w:sz w:val="22"/>
          <w:szCs w:val="22"/>
          <w:lang w:eastAsia="en-US"/>
        </w:rPr>
        <w:t xml:space="preserve"> (BoG</w:t>
      </w:r>
      <w:r w:rsidR="00FC2AD3" w:rsidRPr="00873231">
        <w:rPr>
          <w:rFonts w:ascii="Georgia" w:eastAsiaTheme="minorHAnsi" w:hAnsi="Georgia" w:cstheme="minorHAnsi"/>
          <w:bCs/>
          <w:sz w:val="22"/>
          <w:szCs w:val="22"/>
          <w:lang w:eastAsia="en-US"/>
        </w:rPr>
        <w:t>s</w:t>
      </w:r>
      <w:r w:rsidR="00037A0A" w:rsidRPr="00873231">
        <w:rPr>
          <w:rFonts w:ascii="Georgia" w:eastAsiaTheme="minorHAnsi" w:hAnsi="Georgia" w:cstheme="minorHAnsi"/>
          <w:bCs/>
          <w:sz w:val="22"/>
          <w:szCs w:val="22"/>
          <w:lang w:eastAsia="en-US"/>
        </w:rPr>
        <w:t>)</w:t>
      </w:r>
      <w:r w:rsidR="00E66786" w:rsidRPr="00873231">
        <w:rPr>
          <w:rFonts w:ascii="Georgia" w:eastAsiaTheme="minorHAnsi" w:hAnsi="Georgia" w:cstheme="minorHAnsi"/>
          <w:bCs/>
          <w:sz w:val="22"/>
          <w:szCs w:val="22"/>
          <w:lang w:eastAsia="en-US"/>
        </w:rPr>
        <w:t>, IIMA and Professor Errol D’Souza, Director, IIMA graced the occasion, as other members of the Board, faculty, staff, alumni, graduating students and their families joined the event</w:t>
      </w:r>
      <w:r w:rsidR="000A72C1" w:rsidRPr="00873231">
        <w:rPr>
          <w:rFonts w:ascii="Georgia" w:eastAsiaTheme="minorHAnsi" w:hAnsi="Georgia" w:cstheme="minorHAnsi"/>
          <w:bCs/>
          <w:sz w:val="22"/>
          <w:szCs w:val="22"/>
          <w:lang w:eastAsia="en-US"/>
        </w:rPr>
        <w:t xml:space="preserve"> virtually</w:t>
      </w:r>
      <w:r w:rsidR="00E66786" w:rsidRPr="00873231">
        <w:rPr>
          <w:rFonts w:ascii="Georgia" w:eastAsiaTheme="minorHAnsi" w:hAnsi="Georgia" w:cstheme="minorHAnsi"/>
          <w:bCs/>
          <w:sz w:val="22"/>
          <w:szCs w:val="22"/>
          <w:lang w:eastAsia="en-US"/>
        </w:rPr>
        <w:t>.  The c</w:t>
      </w:r>
      <w:r w:rsidR="00DD6CE5" w:rsidRPr="00873231">
        <w:rPr>
          <w:rFonts w:ascii="Georgia" w:eastAsiaTheme="minorHAnsi" w:hAnsi="Georgia" w:cstheme="minorHAnsi"/>
          <w:bCs/>
          <w:sz w:val="22"/>
          <w:szCs w:val="22"/>
          <w:lang w:eastAsia="en-US"/>
        </w:rPr>
        <w:t>eremony</w:t>
      </w:r>
      <w:r w:rsidR="00E66786" w:rsidRPr="00873231">
        <w:rPr>
          <w:rFonts w:ascii="Georgia" w:eastAsiaTheme="minorHAnsi" w:hAnsi="Georgia" w:cstheme="minorHAnsi"/>
          <w:bCs/>
          <w:sz w:val="22"/>
          <w:szCs w:val="22"/>
          <w:lang w:eastAsia="en-US"/>
        </w:rPr>
        <w:t xml:space="preserve"> was broadcast</w:t>
      </w:r>
      <w:r w:rsidR="00C92975">
        <w:rPr>
          <w:rFonts w:ascii="Georgia" w:eastAsiaTheme="minorHAnsi" w:hAnsi="Georgia" w:cstheme="minorHAnsi"/>
          <w:bCs/>
          <w:sz w:val="22"/>
          <w:szCs w:val="22"/>
          <w:lang w:eastAsia="en-US"/>
        </w:rPr>
        <w:t xml:space="preserve">ed </w:t>
      </w:r>
      <w:r w:rsidR="00684824">
        <w:rPr>
          <w:rFonts w:ascii="Georgia" w:eastAsiaTheme="minorHAnsi" w:hAnsi="Georgia" w:cstheme="minorHAnsi"/>
          <w:bCs/>
          <w:sz w:val="22"/>
          <w:szCs w:val="22"/>
          <w:lang w:eastAsia="en-US"/>
        </w:rPr>
        <w:t xml:space="preserve">at </w:t>
      </w:r>
      <w:hyperlink r:id="rId8" w:history="1">
        <w:r w:rsidR="00882671" w:rsidRPr="00882671">
          <w:rPr>
            <w:rStyle w:val="Hyperlink"/>
            <w:rFonts w:ascii="Georgia" w:eastAsiaTheme="minorHAnsi" w:hAnsi="Georgia" w:cstheme="minorHAnsi"/>
            <w:bCs/>
            <w:sz w:val="22"/>
            <w:szCs w:val="22"/>
            <w:lang w:eastAsia="en-US"/>
          </w:rPr>
          <w:t>https://www.iima.ac.in/convocation2021</w:t>
        </w:r>
      </w:hyperlink>
      <w:r w:rsidR="00882671" w:rsidRPr="00882671">
        <w:rPr>
          <w:rFonts w:ascii="Georgia" w:eastAsiaTheme="minorHAnsi" w:hAnsi="Georgia" w:cstheme="minorHAnsi"/>
          <w:bCs/>
          <w:sz w:val="22"/>
          <w:szCs w:val="22"/>
          <w:lang w:eastAsia="en-US"/>
        </w:rPr>
        <w:t>/</w:t>
      </w:r>
      <w:r w:rsidR="00882671">
        <w:rPr>
          <w:rFonts w:ascii="Georgia" w:eastAsiaTheme="minorHAnsi" w:hAnsi="Georgia" w:cstheme="minorHAnsi"/>
          <w:bCs/>
          <w:sz w:val="22"/>
          <w:szCs w:val="22"/>
          <w:lang w:eastAsia="en-US"/>
        </w:rPr>
        <w:t xml:space="preserve"> </w:t>
      </w:r>
      <w:r w:rsidR="00896D2C">
        <w:rPr>
          <w:rFonts w:ascii="Georgia" w:eastAsiaTheme="minorHAnsi" w:hAnsi="Georgia" w:cstheme="minorHAnsi"/>
          <w:bCs/>
          <w:sz w:val="22"/>
          <w:szCs w:val="22"/>
          <w:lang w:eastAsia="en-US"/>
        </w:rPr>
        <w:t>earlier today.</w:t>
      </w:r>
    </w:p>
    <w:p w:rsidR="000A72C1" w:rsidRPr="00896D2C" w:rsidRDefault="000A72C1" w:rsidP="00896D2C">
      <w:pPr>
        <w:shd w:val="clear" w:color="auto" w:fill="FFFFFF"/>
        <w:spacing w:after="160" w:line="235" w:lineRule="atLeast"/>
        <w:jc w:val="both"/>
        <w:rPr>
          <w:rFonts w:ascii="Georgia" w:eastAsiaTheme="minorHAnsi" w:hAnsi="Georgia" w:cstheme="minorHAnsi"/>
          <w:bCs/>
          <w:sz w:val="22"/>
          <w:szCs w:val="22"/>
          <w:lang w:eastAsia="en-US"/>
        </w:rPr>
      </w:pPr>
      <w:r w:rsidRPr="00873231">
        <w:rPr>
          <w:rFonts w:ascii="Georgia" w:hAnsi="Georgia" w:cstheme="minorHAnsi"/>
          <w:color w:val="000000" w:themeColor="text1"/>
          <w:sz w:val="22"/>
          <w:szCs w:val="22"/>
        </w:rPr>
        <w:t>Mr</w:t>
      </w:r>
      <w:r w:rsidR="001E3A94">
        <w:rPr>
          <w:rFonts w:ascii="Georgia" w:hAnsi="Georgia" w:cstheme="minorHAnsi"/>
          <w:color w:val="000000" w:themeColor="text1"/>
          <w:sz w:val="22"/>
          <w:szCs w:val="22"/>
        </w:rPr>
        <w:t>.</w:t>
      </w:r>
      <w:r w:rsidRPr="00873231">
        <w:rPr>
          <w:rFonts w:ascii="Georgia" w:hAnsi="Georgia" w:cstheme="minorHAnsi"/>
          <w:color w:val="000000" w:themeColor="text1"/>
          <w:sz w:val="22"/>
          <w:szCs w:val="22"/>
        </w:rPr>
        <w:t xml:space="preserve"> Kumar Mangalam Birla, </w:t>
      </w:r>
      <w:r w:rsidRPr="00873231">
        <w:rPr>
          <w:rFonts w:ascii="Georgia" w:hAnsi="Georgia" w:cstheme="minorHAnsi"/>
          <w:iCs/>
          <w:color w:val="000000" w:themeColor="text1"/>
          <w:sz w:val="22"/>
          <w:szCs w:val="22"/>
          <w:shd w:val="clear" w:color="auto" w:fill="FFFFFF"/>
        </w:rPr>
        <w:t>Chairperson, BoGs, IIMA</w:t>
      </w:r>
      <w:r w:rsidRPr="00873231">
        <w:rPr>
          <w:rFonts w:ascii="Georgia" w:hAnsi="Georgia" w:cstheme="minorHAnsi"/>
          <w:color w:val="000000" w:themeColor="text1"/>
          <w:sz w:val="22"/>
          <w:szCs w:val="22"/>
        </w:rPr>
        <w:t>, declared opened the first virtual convocation followed by the invocation, setting the stage for a memorable graduation ceremony. Mr</w:t>
      </w:r>
      <w:r w:rsidR="001E3A94">
        <w:rPr>
          <w:rFonts w:ascii="Georgia" w:hAnsi="Georgia" w:cstheme="minorHAnsi"/>
          <w:color w:val="000000" w:themeColor="text1"/>
          <w:sz w:val="22"/>
          <w:szCs w:val="22"/>
        </w:rPr>
        <w:t>.</w:t>
      </w:r>
      <w:r w:rsidRPr="00873231">
        <w:rPr>
          <w:rFonts w:ascii="Georgia" w:hAnsi="Georgia" w:cstheme="minorHAnsi"/>
          <w:color w:val="000000" w:themeColor="text1"/>
          <w:sz w:val="22"/>
          <w:szCs w:val="22"/>
        </w:rPr>
        <w:t xml:space="preserve"> Birla thereafter conferred </w:t>
      </w:r>
      <w:r w:rsidRPr="00873231">
        <w:rPr>
          <w:rFonts w:ascii="Georgia" w:hAnsi="Georgia"/>
          <w:color w:val="222222"/>
          <w:sz w:val="22"/>
          <w:szCs w:val="22"/>
          <w:shd w:val="clear" w:color="auto" w:fill="FFFFFF"/>
        </w:rPr>
        <w:t>Ph.D. titles, MBA, MBA-FABM, and MBA-PGPX degree and awarded scholastic medals. This was followed by the convocation address by Mr</w:t>
      </w:r>
      <w:r w:rsidR="001E3A94">
        <w:rPr>
          <w:rFonts w:ascii="Georgia" w:hAnsi="Georgia"/>
          <w:color w:val="222222"/>
          <w:sz w:val="22"/>
          <w:szCs w:val="22"/>
          <w:shd w:val="clear" w:color="auto" w:fill="FFFFFF"/>
        </w:rPr>
        <w:t>.</w:t>
      </w:r>
      <w:r w:rsidRPr="00873231">
        <w:rPr>
          <w:rFonts w:ascii="Georgia" w:hAnsi="Georgia"/>
          <w:color w:val="222222"/>
          <w:sz w:val="22"/>
          <w:szCs w:val="22"/>
          <w:shd w:val="clear" w:color="auto" w:fill="FFFFFF"/>
        </w:rPr>
        <w:t xml:space="preserve"> Birla.</w:t>
      </w:r>
    </w:p>
    <w:p w:rsidR="00E66786" w:rsidRDefault="00E66786" w:rsidP="004F2C8E">
      <w:pPr>
        <w:jc w:val="both"/>
        <w:rPr>
          <w:rFonts w:ascii="Georgia" w:hAnsi="Georgia"/>
          <w:color w:val="000000" w:themeColor="text1"/>
          <w:sz w:val="22"/>
          <w:szCs w:val="22"/>
          <w:shd w:val="clear" w:color="auto" w:fill="FFFFFF"/>
        </w:rPr>
      </w:pPr>
      <w:r w:rsidRPr="00873231">
        <w:rPr>
          <w:rFonts w:ascii="Georgia" w:eastAsiaTheme="minorHAnsi" w:hAnsi="Georgia" w:cstheme="minorHAnsi"/>
          <w:bCs/>
          <w:sz w:val="22"/>
          <w:szCs w:val="22"/>
          <w:lang w:eastAsia="en-US"/>
        </w:rPr>
        <w:t xml:space="preserve">A total of </w:t>
      </w:r>
      <w:r w:rsidR="00C632D3" w:rsidRPr="00873231">
        <w:rPr>
          <w:rFonts w:ascii="Georgia" w:eastAsiaTheme="minorHAnsi" w:hAnsi="Georgia" w:cstheme="minorHAnsi"/>
          <w:bCs/>
          <w:sz w:val="22"/>
          <w:szCs w:val="22"/>
          <w:lang w:eastAsia="en-US"/>
        </w:rPr>
        <w:t>605</w:t>
      </w:r>
      <w:r w:rsidRPr="00873231">
        <w:rPr>
          <w:rFonts w:ascii="Georgia" w:eastAsiaTheme="minorHAnsi" w:hAnsi="Georgia" w:cstheme="minorHAnsi"/>
          <w:bCs/>
          <w:sz w:val="22"/>
          <w:szCs w:val="22"/>
          <w:lang w:eastAsia="en-US"/>
        </w:rPr>
        <w:t xml:space="preserve"> graduating students were conferred</w:t>
      </w:r>
      <w:r w:rsidR="00037A0A" w:rsidRPr="00873231">
        <w:rPr>
          <w:rFonts w:ascii="Georgia" w:eastAsiaTheme="minorHAnsi" w:hAnsi="Georgia" w:cstheme="minorHAnsi"/>
          <w:bCs/>
          <w:sz w:val="22"/>
          <w:szCs w:val="22"/>
          <w:lang w:eastAsia="en-US"/>
        </w:rPr>
        <w:t xml:space="preserve"> titles,</w:t>
      </w:r>
      <w:r w:rsidRPr="00873231">
        <w:rPr>
          <w:rFonts w:ascii="Georgia" w:eastAsiaTheme="minorHAnsi" w:hAnsi="Georgia" w:cstheme="minorHAnsi"/>
          <w:bCs/>
          <w:sz w:val="22"/>
          <w:szCs w:val="22"/>
          <w:lang w:eastAsia="en-US"/>
        </w:rPr>
        <w:t xml:space="preserve"> degrees and included students from IIMA’s full</w:t>
      </w:r>
      <w:r w:rsidR="000A72C1" w:rsidRPr="00873231">
        <w:rPr>
          <w:rFonts w:ascii="Georgia" w:eastAsiaTheme="minorHAnsi" w:hAnsi="Georgia" w:cstheme="minorHAnsi"/>
          <w:bCs/>
          <w:sz w:val="22"/>
          <w:szCs w:val="22"/>
          <w:lang w:eastAsia="en-US"/>
        </w:rPr>
        <w:t>-</w:t>
      </w:r>
      <w:r w:rsidRPr="00873231">
        <w:rPr>
          <w:rFonts w:ascii="Georgia" w:eastAsiaTheme="minorHAnsi" w:hAnsi="Georgia" w:cstheme="minorHAnsi"/>
          <w:bCs/>
          <w:sz w:val="22"/>
          <w:szCs w:val="22"/>
          <w:lang w:eastAsia="en-US"/>
        </w:rPr>
        <w:t>time long duration programmes</w:t>
      </w:r>
      <w:r w:rsidR="007E504A" w:rsidRPr="00873231">
        <w:rPr>
          <w:rFonts w:ascii="Georgia" w:eastAsiaTheme="minorHAnsi" w:hAnsi="Georgia" w:cstheme="minorHAnsi"/>
          <w:bCs/>
          <w:sz w:val="22"/>
          <w:szCs w:val="22"/>
          <w:lang w:eastAsia="en-US"/>
        </w:rPr>
        <w:t>,</w:t>
      </w:r>
      <w:r w:rsidR="006408B4" w:rsidRPr="00873231">
        <w:rPr>
          <w:rFonts w:ascii="Georgia" w:eastAsiaTheme="minorHAnsi" w:hAnsi="Georgia" w:cstheme="minorHAnsi"/>
          <w:bCs/>
          <w:sz w:val="22"/>
          <w:szCs w:val="22"/>
          <w:lang w:eastAsia="en-US"/>
        </w:rPr>
        <w:t xml:space="preserve"> </w:t>
      </w:r>
      <w:r w:rsidR="007E504A" w:rsidRPr="00873231">
        <w:rPr>
          <w:rFonts w:ascii="Georgia" w:eastAsiaTheme="minorHAnsi" w:hAnsi="Georgia" w:cstheme="minorHAnsi"/>
          <w:bCs/>
          <w:sz w:val="22"/>
          <w:szCs w:val="22"/>
          <w:lang w:eastAsia="en-US"/>
        </w:rPr>
        <w:t>i.e.</w:t>
      </w:r>
      <w:r w:rsidR="006408B4" w:rsidRPr="00873231">
        <w:rPr>
          <w:rFonts w:ascii="Georgia" w:eastAsiaTheme="minorHAnsi" w:hAnsi="Georgia" w:cstheme="minorHAnsi"/>
          <w:bCs/>
          <w:sz w:val="22"/>
          <w:szCs w:val="22"/>
          <w:lang w:eastAsia="en-US"/>
        </w:rPr>
        <w:t xml:space="preserve"> </w:t>
      </w:r>
      <w:r w:rsidR="007E504A" w:rsidRPr="00873231">
        <w:rPr>
          <w:rFonts w:ascii="Georgia" w:eastAsiaTheme="minorHAnsi" w:hAnsi="Georgia" w:cstheme="minorHAnsi"/>
          <w:bCs/>
          <w:sz w:val="22"/>
          <w:szCs w:val="22"/>
          <w:lang w:eastAsia="en-US"/>
        </w:rPr>
        <w:t xml:space="preserve">the Ph.D. Programme in Management, the Post Graduate Programme in Management </w:t>
      </w:r>
      <w:r w:rsidR="007D5E27" w:rsidRPr="00873231">
        <w:rPr>
          <w:rFonts w:ascii="Georgia" w:eastAsiaTheme="minorHAnsi" w:hAnsi="Georgia" w:cstheme="minorHAnsi"/>
          <w:bCs/>
          <w:sz w:val="22"/>
          <w:szCs w:val="22"/>
          <w:lang w:eastAsia="en-US"/>
        </w:rPr>
        <w:t>(PGP)</w:t>
      </w:r>
      <w:r w:rsidR="007E504A" w:rsidRPr="00873231">
        <w:rPr>
          <w:rFonts w:ascii="Georgia" w:eastAsiaTheme="minorHAnsi" w:hAnsi="Georgia" w:cstheme="minorHAnsi"/>
          <w:bCs/>
          <w:sz w:val="22"/>
          <w:szCs w:val="22"/>
          <w:lang w:eastAsia="en-US"/>
        </w:rPr>
        <w:t>, the Post Graduate Programme in Food and Agribusiness Management (FABM</w:t>
      </w:r>
      <w:r w:rsidR="007D5E27" w:rsidRPr="00873231">
        <w:rPr>
          <w:rFonts w:ascii="Georgia" w:eastAsiaTheme="minorHAnsi" w:hAnsi="Georgia" w:cstheme="minorHAnsi"/>
          <w:bCs/>
          <w:sz w:val="22"/>
          <w:szCs w:val="22"/>
          <w:lang w:eastAsia="en-US"/>
        </w:rPr>
        <w:t>-MBA</w:t>
      </w:r>
      <w:r w:rsidR="007E504A" w:rsidRPr="00873231">
        <w:rPr>
          <w:rFonts w:ascii="Georgia" w:eastAsiaTheme="minorHAnsi" w:hAnsi="Georgia" w:cstheme="minorHAnsi"/>
          <w:bCs/>
          <w:sz w:val="22"/>
          <w:szCs w:val="22"/>
          <w:lang w:eastAsia="en-US"/>
        </w:rPr>
        <w:t>) and the Post Graduate Programme in Management for Executives (</w:t>
      </w:r>
      <w:r w:rsidR="007D5E27" w:rsidRPr="00873231">
        <w:rPr>
          <w:rFonts w:ascii="Georgia" w:eastAsiaTheme="minorHAnsi" w:hAnsi="Georgia" w:cstheme="minorHAnsi"/>
          <w:bCs/>
          <w:sz w:val="22"/>
          <w:szCs w:val="22"/>
          <w:lang w:eastAsia="en-US"/>
        </w:rPr>
        <w:t>MBA-</w:t>
      </w:r>
      <w:r w:rsidR="007E504A" w:rsidRPr="00873231">
        <w:rPr>
          <w:rFonts w:ascii="Georgia" w:eastAsiaTheme="minorHAnsi" w:hAnsi="Georgia" w:cstheme="minorHAnsi"/>
          <w:bCs/>
          <w:sz w:val="22"/>
          <w:szCs w:val="22"/>
          <w:lang w:eastAsia="en-US"/>
        </w:rPr>
        <w:t xml:space="preserve">PGPX). </w:t>
      </w:r>
      <w:r w:rsidR="007E504A" w:rsidRPr="00873231">
        <w:rPr>
          <w:rFonts w:ascii="Georgia" w:hAnsi="Georgia"/>
          <w:color w:val="000000" w:themeColor="text1"/>
          <w:sz w:val="22"/>
          <w:szCs w:val="22"/>
          <w:shd w:val="clear" w:color="auto" w:fill="FFFFFF"/>
        </w:rPr>
        <w:t>The toppers from each programme were awarded gold medals in recognition of their accomplishments.</w:t>
      </w:r>
    </w:p>
    <w:p w:rsidR="009D332B" w:rsidRDefault="009D332B" w:rsidP="004F2C8E">
      <w:pPr>
        <w:jc w:val="both"/>
        <w:rPr>
          <w:rFonts w:ascii="Georgia" w:hAnsi="Georgia"/>
          <w:color w:val="000000" w:themeColor="text1"/>
          <w:sz w:val="22"/>
          <w:szCs w:val="22"/>
          <w:shd w:val="clear" w:color="auto" w:fill="FFFFFF"/>
        </w:rPr>
      </w:pPr>
    </w:p>
    <w:p w:rsidR="009D332B" w:rsidRPr="00873231" w:rsidRDefault="009D332B" w:rsidP="004F2C8E">
      <w:pPr>
        <w:jc w:val="both"/>
        <w:rPr>
          <w:rFonts w:ascii="Georgia" w:eastAsiaTheme="minorHAnsi" w:hAnsi="Georgia" w:cstheme="minorHAnsi"/>
          <w:bCs/>
          <w:sz w:val="22"/>
          <w:szCs w:val="22"/>
          <w:lang w:eastAsia="en-US"/>
        </w:rPr>
      </w:pPr>
    </w:p>
    <w:tbl>
      <w:tblPr>
        <w:tblStyle w:val="TableGrid"/>
        <w:tblpPr w:leftFromText="180" w:rightFromText="180" w:vertAnchor="text" w:horzAnchor="margin" w:tblpX="-360" w:tblpY="210"/>
        <w:tblW w:w="10170" w:type="dxa"/>
        <w:tblLook w:val="04A0"/>
      </w:tblPr>
      <w:tblGrid>
        <w:gridCol w:w="4411"/>
        <w:gridCol w:w="1627"/>
        <w:gridCol w:w="1424"/>
        <w:gridCol w:w="2708"/>
      </w:tblGrid>
      <w:tr w:rsidR="003A18BA" w:rsidRPr="00873231" w:rsidTr="00896D2C">
        <w:trPr>
          <w:trHeight w:val="288"/>
        </w:trPr>
        <w:tc>
          <w:tcPr>
            <w:tcW w:w="4411" w:type="dxa"/>
            <w:vAlign w:val="center"/>
          </w:tcPr>
          <w:p w:rsidR="003A18BA" w:rsidRPr="00873231" w:rsidRDefault="003A18BA" w:rsidP="00896D2C">
            <w:pPr>
              <w:rPr>
                <w:rFonts w:ascii="Georgia" w:hAnsi="Georgia" w:cstheme="minorHAnsi"/>
                <w:b/>
              </w:rPr>
            </w:pPr>
            <w:r w:rsidRPr="00873231">
              <w:rPr>
                <w:rFonts w:ascii="Georgia" w:hAnsi="Georgia" w:cstheme="minorHAnsi"/>
                <w:b/>
              </w:rPr>
              <w:t>Programme Name</w:t>
            </w:r>
          </w:p>
        </w:tc>
        <w:tc>
          <w:tcPr>
            <w:tcW w:w="1627" w:type="dxa"/>
            <w:vAlign w:val="center"/>
          </w:tcPr>
          <w:p w:rsidR="003A18BA" w:rsidRPr="00873231" w:rsidRDefault="003A18BA" w:rsidP="00896D2C">
            <w:pPr>
              <w:rPr>
                <w:rFonts w:ascii="Georgia" w:hAnsi="Georgia" w:cstheme="minorHAnsi"/>
                <w:b/>
              </w:rPr>
            </w:pPr>
            <w:r w:rsidRPr="00873231">
              <w:rPr>
                <w:rFonts w:ascii="Georgia" w:hAnsi="Georgia" w:cstheme="minorHAnsi"/>
                <w:b/>
              </w:rPr>
              <w:t xml:space="preserve">Batch </w:t>
            </w:r>
          </w:p>
        </w:tc>
        <w:tc>
          <w:tcPr>
            <w:tcW w:w="1424" w:type="dxa"/>
            <w:vAlign w:val="center"/>
          </w:tcPr>
          <w:p w:rsidR="003A18BA" w:rsidRPr="00873231" w:rsidRDefault="003A18BA" w:rsidP="00896D2C">
            <w:pPr>
              <w:jc w:val="center"/>
              <w:rPr>
                <w:rFonts w:ascii="Georgia" w:hAnsi="Georgia" w:cstheme="minorHAnsi"/>
                <w:b/>
                <w:highlight w:val="yellow"/>
              </w:rPr>
            </w:pPr>
            <w:r w:rsidRPr="00873231">
              <w:rPr>
                <w:rFonts w:ascii="Georgia" w:hAnsi="Georgia" w:cstheme="minorHAnsi"/>
                <w:b/>
              </w:rPr>
              <w:t>Graduated Students</w:t>
            </w:r>
          </w:p>
        </w:tc>
        <w:tc>
          <w:tcPr>
            <w:tcW w:w="2708" w:type="dxa"/>
            <w:vAlign w:val="center"/>
          </w:tcPr>
          <w:p w:rsidR="003A18BA" w:rsidRPr="00873231" w:rsidRDefault="003A18BA" w:rsidP="00896D2C">
            <w:pPr>
              <w:jc w:val="both"/>
              <w:rPr>
                <w:rFonts w:ascii="Georgia" w:hAnsi="Georgia" w:cstheme="minorHAnsi"/>
                <w:b/>
                <w:highlight w:val="yellow"/>
              </w:rPr>
            </w:pPr>
            <w:r w:rsidRPr="00873231">
              <w:rPr>
                <w:rFonts w:ascii="Georgia" w:hAnsi="Georgia" w:cstheme="minorHAnsi"/>
                <w:b/>
              </w:rPr>
              <w:t xml:space="preserve">Gold Medallist </w:t>
            </w:r>
          </w:p>
        </w:tc>
      </w:tr>
      <w:tr w:rsidR="003A18BA" w:rsidRPr="00873231" w:rsidTr="00896D2C">
        <w:trPr>
          <w:trHeight w:val="288"/>
        </w:trPr>
        <w:tc>
          <w:tcPr>
            <w:tcW w:w="4411" w:type="dxa"/>
            <w:vAlign w:val="center"/>
          </w:tcPr>
          <w:p w:rsidR="003A18BA" w:rsidRPr="00873231" w:rsidRDefault="003A18BA" w:rsidP="00896D2C">
            <w:pPr>
              <w:rPr>
                <w:rFonts w:ascii="Georgia" w:hAnsi="Georgia" w:cstheme="minorHAnsi"/>
                <w:b/>
              </w:rPr>
            </w:pPr>
            <w:r w:rsidRPr="00873231">
              <w:rPr>
                <w:rFonts w:ascii="Georgia" w:hAnsi="Georgia" w:cstheme="minorHAnsi"/>
                <w:b/>
              </w:rPr>
              <w:t>Ph.D. Programme in Management</w:t>
            </w:r>
          </w:p>
        </w:tc>
        <w:tc>
          <w:tcPr>
            <w:tcW w:w="1627" w:type="dxa"/>
            <w:vAlign w:val="center"/>
          </w:tcPr>
          <w:p w:rsidR="003A18BA" w:rsidRPr="00873231" w:rsidRDefault="003A18BA" w:rsidP="00896D2C">
            <w:pPr>
              <w:rPr>
                <w:rFonts w:ascii="Georgia" w:hAnsi="Georgia" w:cstheme="minorHAnsi"/>
                <w:b/>
              </w:rPr>
            </w:pPr>
            <w:r w:rsidRPr="00873231">
              <w:rPr>
                <w:rFonts w:ascii="Georgia" w:hAnsi="Georgia" w:cstheme="minorHAnsi"/>
                <w:b/>
              </w:rPr>
              <w:t>2021</w:t>
            </w:r>
          </w:p>
          <w:p w:rsidR="003A18BA" w:rsidRPr="00873231" w:rsidRDefault="003A18BA" w:rsidP="00896D2C">
            <w:pPr>
              <w:rPr>
                <w:rFonts w:ascii="Georgia" w:hAnsi="Georgia" w:cstheme="minorHAnsi"/>
                <w:b/>
              </w:rPr>
            </w:pPr>
            <w:r w:rsidRPr="00135315">
              <w:rPr>
                <w:rFonts w:ascii="Georgia" w:hAnsi="Georgia" w:cstheme="minorHAnsi"/>
                <w:b/>
                <w:sz w:val="20"/>
              </w:rPr>
              <w:t>(Graduating Year)</w:t>
            </w:r>
          </w:p>
        </w:tc>
        <w:tc>
          <w:tcPr>
            <w:tcW w:w="1424" w:type="dxa"/>
            <w:vAlign w:val="center"/>
          </w:tcPr>
          <w:p w:rsidR="003A18BA" w:rsidRPr="00873231" w:rsidRDefault="003A18BA" w:rsidP="00896D2C">
            <w:pPr>
              <w:jc w:val="center"/>
              <w:rPr>
                <w:rFonts w:ascii="Georgia" w:hAnsi="Georgia" w:cstheme="minorHAnsi"/>
                <w:b/>
                <w:highlight w:val="yellow"/>
              </w:rPr>
            </w:pPr>
            <w:r w:rsidRPr="00873231">
              <w:rPr>
                <w:rFonts w:ascii="Georgia" w:hAnsi="Georgia" w:cstheme="minorHAnsi"/>
                <w:b/>
              </w:rPr>
              <w:t>15</w:t>
            </w:r>
          </w:p>
        </w:tc>
        <w:tc>
          <w:tcPr>
            <w:tcW w:w="2708" w:type="dxa"/>
            <w:vAlign w:val="center"/>
          </w:tcPr>
          <w:p w:rsidR="003A18BA" w:rsidRPr="00873231" w:rsidRDefault="003A18BA" w:rsidP="00896D2C">
            <w:pPr>
              <w:jc w:val="center"/>
              <w:rPr>
                <w:rFonts w:ascii="Georgia" w:hAnsi="Georgia" w:cstheme="minorHAnsi"/>
                <w:b/>
              </w:rPr>
            </w:pPr>
            <w:r w:rsidRPr="00873231">
              <w:rPr>
                <w:rFonts w:ascii="Georgia" w:hAnsi="Georgia" w:cstheme="minorHAnsi"/>
                <w:b/>
              </w:rPr>
              <w:t>_</w:t>
            </w:r>
          </w:p>
        </w:tc>
      </w:tr>
      <w:tr w:rsidR="003A18BA" w:rsidRPr="00873231" w:rsidTr="00896D2C">
        <w:trPr>
          <w:trHeight w:val="277"/>
        </w:trPr>
        <w:tc>
          <w:tcPr>
            <w:tcW w:w="4411" w:type="dxa"/>
            <w:vAlign w:val="center"/>
          </w:tcPr>
          <w:p w:rsidR="003A18BA" w:rsidRPr="00873231" w:rsidRDefault="003A18BA" w:rsidP="00896D2C">
            <w:pPr>
              <w:rPr>
                <w:rFonts w:ascii="Georgia" w:hAnsi="Georgia" w:cstheme="minorHAnsi"/>
                <w:b/>
              </w:rPr>
            </w:pPr>
            <w:r w:rsidRPr="00873231">
              <w:rPr>
                <w:rFonts w:ascii="Georgia" w:hAnsi="Georgia" w:cstheme="minorHAnsi"/>
                <w:b/>
              </w:rPr>
              <w:t>Two-Year Post Graduate programme in Management (MBA)</w:t>
            </w:r>
          </w:p>
        </w:tc>
        <w:tc>
          <w:tcPr>
            <w:tcW w:w="1627" w:type="dxa"/>
            <w:vAlign w:val="center"/>
          </w:tcPr>
          <w:p w:rsidR="003A18BA" w:rsidRPr="00873231" w:rsidRDefault="003A18BA" w:rsidP="00896D2C">
            <w:pPr>
              <w:rPr>
                <w:rFonts w:ascii="Georgia" w:hAnsi="Georgia" w:cstheme="minorHAnsi"/>
                <w:b/>
                <w:color w:val="222222"/>
                <w:shd w:val="clear" w:color="auto" w:fill="FFFFFF"/>
              </w:rPr>
            </w:pPr>
            <w:r w:rsidRPr="00873231">
              <w:rPr>
                <w:rFonts w:ascii="Georgia" w:hAnsi="Georgia" w:cstheme="minorHAnsi"/>
                <w:b/>
                <w:color w:val="222222"/>
                <w:shd w:val="clear" w:color="auto" w:fill="FFFFFF"/>
              </w:rPr>
              <w:t>2019-21</w:t>
            </w:r>
          </w:p>
        </w:tc>
        <w:tc>
          <w:tcPr>
            <w:tcW w:w="1424" w:type="dxa"/>
            <w:vAlign w:val="center"/>
          </w:tcPr>
          <w:p w:rsidR="003A18BA" w:rsidRPr="00873231" w:rsidRDefault="003A18BA" w:rsidP="00896D2C">
            <w:pPr>
              <w:jc w:val="center"/>
              <w:rPr>
                <w:rFonts w:ascii="Georgia" w:hAnsi="Georgia" w:cstheme="minorHAnsi"/>
                <w:b/>
                <w:color w:val="222222"/>
                <w:highlight w:val="yellow"/>
                <w:shd w:val="clear" w:color="auto" w:fill="FFFFFF"/>
              </w:rPr>
            </w:pPr>
            <w:r w:rsidRPr="00873231">
              <w:rPr>
                <w:rFonts w:ascii="Georgia" w:hAnsi="Georgia" w:cstheme="minorHAnsi"/>
                <w:b/>
                <w:color w:val="222222"/>
                <w:shd w:val="clear" w:color="auto" w:fill="FFFFFF"/>
              </w:rPr>
              <w:t>405</w:t>
            </w:r>
          </w:p>
        </w:tc>
        <w:tc>
          <w:tcPr>
            <w:tcW w:w="2708" w:type="dxa"/>
            <w:vAlign w:val="center"/>
          </w:tcPr>
          <w:p w:rsidR="003A18BA" w:rsidRPr="00873231" w:rsidRDefault="003A18BA" w:rsidP="00896D2C">
            <w:pPr>
              <w:pStyle w:val="ListParagraph"/>
              <w:numPr>
                <w:ilvl w:val="0"/>
                <w:numId w:val="2"/>
              </w:numPr>
              <w:jc w:val="both"/>
              <w:rPr>
                <w:rFonts w:ascii="Georgia" w:hAnsi="Georgia" w:cstheme="minorHAnsi"/>
                <w:b/>
                <w:color w:val="222222"/>
                <w:shd w:val="clear" w:color="auto" w:fill="FFFFFF"/>
              </w:rPr>
            </w:pPr>
            <w:r w:rsidRPr="00873231">
              <w:rPr>
                <w:rFonts w:ascii="Georgia" w:hAnsi="Georgia" w:cs="Calibri"/>
                <w:color w:val="222222"/>
                <w:lang w:eastAsia="en-IN"/>
              </w:rPr>
              <w:t>Akhil Mangla</w:t>
            </w:r>
          </w:p>
          <w:p w:rsidR="003A18BA" w:rsidRPr="00873231" w:rsidRDefault="003A18BA" w:rsidP="00896D2C">
            <w:pPr>
              <w:pStyle w:val="ListParagraph"/>
              <w:numPr>
                <w:ilvl w:val="0"/>
                <w:numId w:val="2"/>
              </w:numPr>
              <w:jc w:val="both"/>
              <w:rPr>
                <w:rFonts w:ascii="Georgia" w:hAnsi="Georgia" w:cstheme="minorHAnsi"/>
                <w:b/>
                <w:color w:val="222222"/>
                <w:shd w:val="clear" w:color="auto" w:fill="FFFFFF"/>
              </w:rPr>
            </w:pPr>
            <w:r w:rsidRPr="00873231">
              <w:rPr>
                <w:rFonts w:ascii="Georgia" w:hAnsi="Georgia" w:cs="Calibri"/>
                <w:color w:val="222222"/>
                <w:lang w:eastAsia="en-IN"/>
              </w:rPr>
              <w:t>Arunabh Saxena</w:t>
            </w:r>
          </w:p>
          <w:p w:rsidR="003A18BA" w:rsidRPr="00873231" w:rsidRDefault="003A18BA" w:rsidP="00896D2C">
            <w:pPr>
              <w:pStyle w:val="ListParagraph"/>
              <w:numPr>
                <w:ilvl w:val="0"/>
                <w:numId w:val="2"/>
              </w:numPr>
              <w:jc w:val="both"/>
              <w:rPr>
                <w:rFonts w:ascii="Georgia" w:hAnsi="Georgia" w:cstheme="minorHAnsi"/>
                <w:b/>
                <w:color w:val="222222"/>
                <w:shd w:val="clear" w:color="auto" w:fill="FFFFFF"/>
              </w:rPr>
            </w:pPr>
            <w:r w:rsidRPr="00873231">
              <w:rPr>
                <w:rFonts w:ascii="Georgia" w:hAnsi="Georgia" w:cs="Calibri"/>
                <w:color w:val="222222"/>
                <w:lang w:eastAsia="en-IN"/>
              </w:rPr>
              <w:t>Vikas Kumar</w:t>
            </w:r>
          </w:p>
        </w:tc>
      </w:tr>
      <w:tr w:rsidR="003A18BA" w:rsidRPr="00873231" w:rsidTr="00896D2C">
        <w:trPr>
          <w:trHeight w:val="277"/>
        </w:trPr>
        <w:tc>
          <w:tcPr>
            <w:tcW w:w="4411" w:type="dxa"/>
            <w:vAlign w:val="center"/>
          </w:tcPr>
          <w:p w:rsidR="003A18BA" w:rsidRPr="00873231" w:rsidRDefault="003A18BA" w:rsidP="00896D2C">
            <w:pPr>
              <w:rPr>
                <w:rFonts w:ascii="Georgia" w:hAnsi="Georgia" w:cstheme="minorHAnsi"/>
                <w:b/>
              </w:rPr>
            </w:pPr>
            <w:r w:rsidRPr="00873231">
              <w:rPr>
                <w:rFonts w:ascii="Georgia" w:hAnsi="Georgia" w:cstheme="minorHAnsi"/>
                <w:b/>
              </w:rPr>
              <w:t>Two-Year Post Graduate Programme in Food and Agribusiness Management (MBA-FABM)</w:t>
            </w:r>
          </w:p>
        </w:tc>
        <w:tc>
          <w:tcPr>
            <w:tcW w:w="1627" w:type="dxa"/>
            <w:vAlign w:val="center"/>
          </w:tcPr>
          <w:p w:rsidR="003A18BA" w:rsidRPr="00873231" w:rsidRDefault="003A18BA" w:rsidP="00896D2C">
            <w:pPr>
              <w:rPr>
                <w:rFonts w:ascii="Georgia" w:hAnsi="Georgia" w:cstheme="minorHAnsi"/>
                <w:b/>
                <w:color w:val="222222"/>
                <w:shd w:val="clear" w:color="auto" w:fill="FFFFFF"/>
              </w:rPr>
            </w:pPr>
            <w:r w:rsidRPr="00873231">
              <w:rPr>
                <w:rFonts w:ascii="Georgia" w:hAnsi="Georgia" w:cstheme="minorHAnsi"/>
                <w:b/>
                <w:color w:val="222222"/>
                <w:shd w:val="clear" w:color="auto" w:fill="FFFFFF"/>
              </w:rPr>
              <w:t>2019-21</w:t>
            </w:r>
          </w:p>
        </w:tc>
        <w:tc>
          <w:tcPr>
            <w:tcW w:w="1424" w:type="dxa"/>
            <w:vAlign w:val="center"/>
          </w:tcPr>
          <w:p w:rsidR="003A18BA" w:rsidRPr="00873231" w:rsidRDefault="003A18BA" w:rsidP="00896D2C">
            <w:pPr>
              <w:jc w:val="center"/>
              <w:rPr>
                <w:rFonts w:ascii="Georgia" w:hAnsi="Georgia" w:cstheme="minorHAnsi"/>
                <w:b/>
                <w:color w:val="222222"/>
                <w:highlight w:val="yellow"/>
                <w:shd w:val="clear" w:color="auto" w:fill="FFFFFF"/>
              </w:rPr>
            </w:pPr>
            <w:r w:rsidRPr="00873231">
              <w:rPr>
                <w:rFonts w:ascii="Georgia" w:hAnsi="Georgia" w:cstheme="minorHAnsi"/>
                <w:b/>
                <w:color w:val="222222"/>
                <w:shd w:val="clear" w:color="auto" w:fill="FFFFFF"/>
              </w:rPr>
              <w:t>45</w:t>
            </w:r>
          </w:p>
        </w:tc>
        <w:tc>
          <w:tcPr>
            <w:tcW w:w="2708" w:type="dxa"/>
            <w:vAlign w:val="center"/>
          </w:tcPr>
          <w:p w:rsidR="003A18BA" w:rsidRPr="00873231" w:rsidRDefault="003A18BA" w:rsidP="00896D2C">
            <w:pPr>
              <w:jc w:val="center"/>
              <w:rPr>
                <w:rFonts w:ascii="Georgia" w:hAnsi="Georgia" w:cstheme="minorHAnsi"/>
                <w:b/>
                <w:color w:val="222222"/>
                <w:shd w:val="clear" w:color="auto" w:fill="FFFFFF"/>
              </w:rPr>
            </w:pPr>
            <w:r w:rsidRPr="00873231">
              <w:rPr>
                <w:rFonts w:ascii="Georgia" w:hAnsi="Georgia" w:cstheme="minorHAnsi"/>
                <w:b/>
                <w:color w:val="222222"/>
                <w:shd w:val="clear" w:color="auto" w:fill="FFFFFF"/>
              </w:rPr>
              <w:t>_</w:t>
            </w:r>
          </w:p>
        </w:tc>
      </w:tr>
      <w:tr w:rsidR="003A18BA" w:rsidRPr="00873231" w:rsidTr="00896D2C">
        <w:trPr>
          <w:trHeight w:val="288"/>
        </w:trPr>
        <w:tc>
          <w:tcPr>
            <w:tcW w:w="4411" w:type="dxa"/>
            <w:vAlign w:val="center"/>
          </w:tcPr>
          <w:p w:rsidR="003A18BA" w:rsidRPr="00873231" w:rsidRDefault="003A18BA" w:rsidP="00896D2C">
            <w:pPr>
              <w:rPr>
                <w:rFonts w:ascii="Georgia" w:hAnsi="Georgia" w:cstheme="minorHAnsi"/>
                <w:b/>
              </w:rPr>
            </w:pPr>
            <w:r w:rsidRPr="00873231">
              <w:rPr>
                <w:rFonts w:ascii="Georgia" w:hAnsi="Georgia" w:cstheme="minorHAnsi"/>
                <w:b/>
              </w:rPr>
              <w:t>One-year Post Graduate Programme in Management for Executives (MBA-PGPX)</w:t>
            </w:r>
          </w:p>
        </w:tc>
        <w:tc>
          <w:tcPr>
            <w:tcW w:w="1627" w:type="dxa"/>
            <w:vAlign w:val="center"/>
          </w:tcPr>
          <w:p w:rsidR="003A18BA" w:rsidRPr="00873231" w:rsidRDefault="003A18BA" w:rsidP="00896D2C">
            <w:pPr>
              <w:rPr>
                <w:rFonts w:ascii="Georgia" w:hAnsi="Georgia" w:cstheme="minorHAnsi"/>
                <w:b/>
                <w:color w:val="222222"/>
                <w:shd w:val="clear" w:color="auto" w:fill="FFFFFF"/>
              </w:rPr>
            </w:pPr>
            <w:r w:rsidRPr="00873231">
              <w:rPr>
                <w:rFonts w:ascii="Georgia" w:hAnsi="Georgia" w:cstheme="minorHAnsi"/>
                <w:b/>
                <w:color w:val="222222"/>
                <w:shd w:val="clear" w:color="auto" w:fill="FFFFFF"/>
              </w:rPr>
              <w:t>2020-21</w:t>
            </w:r>
          </w:p>
        </w:tc>
        <w:tc>
          <w:tcPr>
            <w:tcW w:w="1424" w:type="dxa"/>
            <w:vAlign w:val="center"/>
          </w:tcPr>
          <w:p w:rsidR="003A18BA" w:rsidRPr="00873231" w:rsidRDefault="003A18BA" w:rsidP="00896D2C">
            <w:pPr>
              <w:jc w:val="center"/>
              <w:rPr>
                <w:rFonts w:ascii="Georgia" w:hAnsi="Georgia" w:cstheme="minorHAnsi"/>
                <w:b/>
                <w:color w:val="222222"/>
                <w:shd w:val="clear" w:color="auto" w:fill="FFFFFF"/>
              </w:rPr>
            </w:pPr>
            <w:r w:rsidRPr="00873231">
              <w:rPr>
                <w:rFonts w:ascii="Georgia" w:hAnsi="Georgia" w:cstheme="minorHAnsi"/>
                <w:b/>
                <w:color w:val="222222"/>
                <w:shd w:val="clear" w:color="auto" w:fill="FFFFFF"/>
              </w:rPr>
              <w:t>140</w:t>
            </w:r>
          </w:p>
        </w:tc>
        <w:tc>
          <w:tcPr>
            <w:tcW w:w="2708" w:type="dxa"/>
            <w:vAlign w:val="center"/>
          </w:tcPr>
          <w:p w:rsidR="003A18BA" w:rsidRPr="00873231" w:rsidRDefault="003A18BA" w:rsidP="00896D2C">
            <w:pPr>
              <w:pStyle w:val="ListParagraph"/>
              <w:numPr>
                <w:ilvl w:val="0"/>
                <w:numId w:val="4"/>
              </w:numPr>
              <w:jc w:val="both"/>
              <w:rPr>
                <w:rFonts w:ascii="Georgia" w:hAnsi="Georgia" w:cstheme="minorHAnsi"/>
                <w:b/>
                <w:color w:val="222222"/>
                <w:shd w:val="clear" w:color="auto" w:fill="FFFFFF"/>
              </w:rPr>
            </w:pPr>
            <w:r w:rsidRPr="00873231">
              <w:rPr>
                <w:rFonts w:ascii="Georgia" w:hAnsi="Georgia" w:cs="Calibri"/>
                <w:color w:val="222222"/>
                <w:lang w:eastAsia="en-IN"/>
              </w:rPr>
              <w:t>Deep Kr Bothra</w:t>
            </w:r>
          </w:p>
        </w:tc>
      </w:tr>
      <w:tr w:rsidR="003A18BA" w:rsidRPr="00873231" w:rsidTr="00896D2C">
        <w:trPr>
          <w:trHeight w:val="288"/>
        </w:trPr>
        <w:tc>
          <w:tcPr>
            <w:tcW w:w="6038" w:type="dxa"/>
            <w:gridSpan w:val="2"/>
            <w:vAlign w:val="center"/>
          </w:tcPr>
          <w:p w:rsidR="003A18BA" w:rsidRPr="00873231" w:rsidRDefault="003A18BA" w:rsidP="00896D2C">
            <w:pPr>
              <w:jc w:val="both"/>
              <w:rPr>
                <w:rFonts w:ascii="Georgia" w:hAnsi="Georgia" w:cstheme="minorHAnsi"/>
                <w:b/>
                <w:color w:val="222222"/>
                <w:shd w:val="clear" w:color="auto" w:fill="FFFFFF"/>
              </w:rPr>
            </w:pPr>
            <w:r w:rsidRPr="00873231">
              <w:rPr>
                <w:rFonts w:ascii="Georgia" w:hAnsi="Georgia" w:cstheme="minorHAnsi"/>
                <w:b/>
                <w:color w:val="222222"/>
                <w:shd w:val="clear" w:color="auto" w:fill="FFFFFF"/>
              </w:rPr>
              <w:t xml:space="preserve">Total Graduates </w:t>
            </w:r>
          </w:p>
        </w:tc>
        <w:tc>
          <w:tcPr>
            <w:tcW w:w="1424" w:type="dxa"/>
            <w:vAlign w:val="center"/>
          </w:tcPr>
          <w:p w:rsidR="003A18BA" w:rsidRPr="00873231" w:rsidRDefault="003A18BA" w:rsidP="00135315">
            <w:pPr>
              <w:jc w:val="center"/>
              <w:rPr>
                <w:rFonts w:ascii="Georgia" w:hAnsi="Georgia" w:cstheme="minorHAnsi"/>
                <w:b/>
                <w:color w:val="222222"/>
                <w:highlight w:val="yellow"/>
                <w:shd w:val="clear" w:color="auto" w:fill="FFFFFF"/>
              </w:rPr>
            </w:pPr>
            <w:r w:rsidRPr="00873231">
              <w:rPr>
                <w:rFonts w:ascii="Georgia" w:hAnsi="Georgia" w:cstheme="minorHAnsi"/>
                <w:b/>
                <w:color w:val="222222"/>
                <w:shd w:val="clear" w:color="auto" w:fill="FFFFFF"/>
              </w:rPr>
              <w:t>605</w:t>
            </w:r>
          </w:p>
        </w:tc>
        <w:tc>
          <w:tcPr>
            <w:tcW w:w="2708" w:type="dxa"/>
            <w:vAlign w:val="center"/>
          </w:tcPr>
          <w:p w:rsidR="003A18BA" w:rsidRPr="00873231" w:rsidRDefault="003A18BA" w:rsidP="00896D2C">
            <w:pPr>
              <w:jc w:val="both"/>
              <w:rPr>
                <w:rFonts w:ascii="Georgia" w:hAnsi="Georgia" w:cstheme="minorHAnsi"/>
                <w:b/>
                <w:color w:val="222222"/>
                <w:highlight w:val="yellow"/>
                <w:shd w:val="clear" w:color="auto" w:fill="FFFFFF"/>
              </w:rPr>
            </w:pPr>
          </w:p>
        </w:tc>
      </w:tr>
    </w:tbl>
    <w:p w:rsidR="00277D90" w:rsidRPr="00873231" w:rsidRDefault="00277D90" w:rsidP="004F2C8E">
      <w:pPr>
        <w:tabs>
          <w:tab w:val="left" w:pos="3322"/>
        </w:tabs>
        <w:spacing w:line="276" w:lineRule="auto"/>
        <w:jc w:val="both"/>
        <w:rPr>
          <w:rFonts w:ascii="Georgia" w:hAnsi="Georgia" w:cstheme="minorHAnsi"/>
          <w:iCs/>
          <w:color w:val="000000" w:themeColor="text1"/>
          <w:sz w:val="22"/>
          <w:szCs w:val="22"/>
          <w:shd w:val="clear" w:color="auto" w:fill="FFFFFF"/>
        </w:rPr>
      </w:pPr>
    </w:p>
    <w:p w:rsidR="00135315" w:rsidRDefault="00277D90" w:rsidP="00135315">
      <w:pPr>
        <w:tabs>
          <w:tab w:val="left" w:pos="3322"/>
        </w:tabs>
        <w:spacing w:line="276" w:lineRule="auto"/>
        <w:jc w:val="both"/>
        <w:rPr>
          <w:rFonts w:ascii="Georgia" w:hAnsi="Georgia" w:cstheme="minorHAnsi"/>
          <w:iCs/>
          <w:sz w:val="22"/>
          <w:szCs w:val="22"/>
          <w:lang w:val="en-US"/>
        </w:rPr>
      </w:pPr>
      <w:r w:rsidRPr="00873231">
        <w:rPr>
          <w:rFonts w:ascii="Georgia" w:hAnsi="Georgia" w:cstheme="minorHAnsi"/>
          <w:iCs/>
          <w:color w:val="000000" w:themeColor="text1"/>
          <w:sz w:val="22"/>
          <w:szCs w:val="22"/>
          <w:shd w:val="clear" w:color="auto" w:fill="FFFFFF"/>
        </w:rPr>
        <w:lastRenderedPageBreak/>
        <w:br/>
        <w:t>Delivering the convocation address, Mr</w:t>
      </w:r>
      <w:r w:rsidR="00135315">
        <w:rPr>
          <w:rFonts w:ascii="Georgia" w:hAnsi="Georgia" w:cstheme="minorHAnsi"/>
          <w:iCs/>
          <w:color w:val="000000" w:themeColor="text1"/>
          <w:sz w:val="22"/>
          <w:szCs w:val="22"/>
          <w:shd w:val="clear" w:color="auto" w:fill="FFFFFF"/>
        </w:rPr>
        <w:t>.</w:t>
      </w:r>
      <w:r w:rsidRPr="00873231">
        <w:rPr>
          <w:rFonts w:ascii="Georgia" w:hAnsi="Georgia" w:cstheme="minorHAnsi"/>
          <w:iCs/>
          <w:color w:val="000000" w:themeColor="text1"/>
          <w:sz w:val="22"/>
          <w:szCs w:val="22"/>
          <w:shd w:val="clear" w:color="auto" w:fill="FFFFFF"/>
        </w:rPr>
        <w:t xml:space="preserve"> Birla, congratulated the graduates and said,</w:t>
      </w:r>
      <w:r w:rsidR="007036BB">
        <w:rPr>
          <w:rFonts w:ascii="Georgia" w:hAnsi="Georgia" w:cstheme="minorHAnsi"/>
          <w:iCs/>
          <w:color w:val="000000" w:themeColor="text1"/>
          <w:sz w:val="22"/>
          <w:szCs w:val="22"/>
          <w:shd w:val="clear" w:color="auto" w:fill="FFFFFF"/>
        </w:rPr>
        <w:t xml:space="preserve"> </w:t>
      </w:r>
      <w:r w:rsidR="007036BB" w:rsidRPr="00873231">
        <w:rPr>
          <w:rFonts w:ascii="Georgia" w:hAnsi="Georgia"/>
          <w:color w:val="000000" w:themeColor="text1"/>
          <w:sz w:val="22"/>
          <w:szCs w:val="22"/>
          <w:shd w:val="clear" w:color="auto" w:fill="FFFFFF"/>
        </w:rPr>
        <w:t>“</w:t>
      </w:r>
      <w:r w:rsidR="007A45B7" w:rsidRPr="00873231">
        <w:rPr>
          <w:rFonts w:ascii="Georgia" w:eastAsiaTheme="minorHAnsi" w:hAnsi="Georgia" w:cstheme="minorHAnsi"/>
          <w:iCs/>
          <w:sz w:val="22"/>
          <w:szCs w:val="22"/>
          <w:lang w:eastAsia="en-US"/>
        </w:rPr>
        <w:t>It is important that you have</w:t>
      </w:r>
      <w:r w:rsidR="007A45B7" w:rsidRPr="00873231">
        <w:rPr>
          <w:rFonts w:ascii="Georgia" w:hAnsi="Georgia" w:cstheme="minorHAnsi"/>
          <w:iCs/>
          <w:sz w:val="22"/>
          <w:szCs w:val="22"/>
          <w:lang w:val="en-US"/>
        </w:rPr>
        <w:t xml:space="preserve"> clarity on your North Star, but then be adventurous and experiment, use these experiences to build your flywheel</w:t>
      </w:r>
      <w:r w:rsidR="00135315">
        <w:rPr>
          <w:rFonts w:ascii="Georgia" w:hAnsi="Georgia" w:cstheme="minorHAnsi"/>
          <w:iCs/>
          <w:sz w:val="22"/>
          <w:szCs w:val="22"/>
          <w:lang w:val="en-US"/>
        </w:rPr>
        <w:t xml:space="preserve"> and compliment your IQ with EQ</w:t>
      </w:r>
      <w:r w:rsidR="007A45B7" w:rsidRPr="00873231">
        <w:rPr>
          <w:rFonts w:ascii="Georgia" w:hAnsi="Georgia" w:cs="Arial"/>
          <w:iCs/>
          <w:sz w:val="22"/>
          <w:szCs w:val="22"/>
          <w:lang w:val="en-US"/>
        </w:rPr>
        <w:t>.</w:t>
      </w:r>
      <w:r w:rsidR="00135315">
        <w:rPr>
          <w:rFonts w:ascii="Georgia" w:hAnsi="Georgia" w:cs="Arial"/>
          <w:iCs/>
          <w:sz w:val="22"/>
          <w:szCs w:val="22"/>
          <w:lang w:val="en-US"/>
        </w:rPr>
        <w:t xml:space="preserve"> </w:t>
      </w:r>
      <w:r w:rsidR="007A45B7" w:rsidRPr="00873231">
        <w:rPr>
          <w:rFonts w:ascii="Georgia" w:hAnsi="Georgia" w:cstheme="minorHAnsi"/>
          <w:iCs/>
          <w:sz w:val="22"/>
          <w:szCs w:val="22"/>
          <w:lang w:val="en-US"/>
        </w:rPr>
        <w:t>I don’t see IQ and EQ as binary qualities, but rather as complementary traits that make a personality wholesome You need to add other dimensions to your thinking, most importantly, of empathy and humility.</w:t>
      </w:r>
    </w:p>
    <w:p w:rsidR="00380409" w:rsidRPr="00135315" w:rsidRDefault="00135315" w:rsidP="00135315">
      <w:pPr>
        <w:tabs>
          <w:tab w:val="left" w:pos="3322"/>
        </w:tabs>
        <w:spacing w:line="276" w:lineRule="auto"/>
        <w:jc w:val="both"/>
        <w:rPr>
          <w:rFonts w:ascii="Georgia" w:hAnsi="Georgia" w:cstheme="minorHAnsi"/>
          <w:iCs/>
          <w:color w:val="000000" w:themeColor="text1"/>
          <w:sz w:val="22"/>
          <w:szCs w:val="22"/>
          <w:shd w:val="clear" w:color="auto" w:fill="FFFFFF"/>
        </w:rPr>
      </w:pPr>
      <w:r>
        <w:rPr>
          <w:rFonts w:ascii="Georgia" w:hAnsi="Georgia" w:cstheme="minorHAnsi"/>
          <w:iCs/>
          <w:sz w:val="22"/>
          <w:szCs w:val="22"/>
          <w:lang w:val="en-US"/>
        </w:rPr>
        <w:br/>
      </w:r>
      <w:r w:rsidR="007A45B7" w:rsidRPr="00873231">
        <w:rPr>
          <w:rFonts w:ascii="Georgia" w:hAnsi="Georgia" w:cstheme="minorHAnsi"/>
          <w:iCs/>
          <w:sz w:val="22"/>
          <w:szCs w:val="22"/>
          <w:lang w:val="en-US"/>
        </w:rPr>
        <w:t>When you look back in a few years you must ask yourself just one question. Did I make a difference? It doesn’t matter whether you are a marketer or a consultant, an entrepreneur or a techie. Have you advanced progress in your field and added to the cumulative repository of knowledge and wisdom? If the answer is yes. Then you have done justice to the education you have received and lived up to the rich legacy of this iconic institution</w:t>
      </w:r>
      <w:r w:rsidR="0060201D" w:rsidRPr="00873231">
        <w:rPr>
          <w:rFonts w:ascii="Georgia" w:hAnsi="Georgia" w:cstheme="minorHAnsi"/>
          <w:iCs/>
          <w:sz w:val="22"/>
          <w:szCs w:val="22"/>
          <w:lang w:val="en-US"/>
        </w:rPr>
        <w:t>.”</w:t>
      </w:r>
      <w:r w:rsidR="00380409" w:rsidRPr="00873231">
        <w:rPr>
          <w:rFonts w:ascii="Georgia" w:hAnsi="Georgia"/>
          <w:b/>
          <w:i/>
          <w:color w:val="222222"/>
          <w:sz w:val="22"/>
          <w:szCs w:val="22"/>
          <w:lang w:val="en-US" w:eastAsia="en-IN"/>
        </w:rPr>
        <w:t> </w:t>
      </w:r>
    </w:p>
    <w:p w:rsidR="000D3473" w:rsidRPr="00873231" w:rsidRDefault="000D3473" w:rsidP="004F2C8E">
      <w:pPr>
        <w:jc w:val="both"/>
        <w:rPr>
          <w:rFonts w:ascii="Georgia" w:hAnsi="Georgia" w:cstheme="minorHAnsi"/>
          <w:color w:val="000000" w:themeColor="text1"/>
          <w:sz w:val="22"/>
          <w:szCs w:val="22"/>
        </w:rPr>
      </w:pPr>
    </w:p>
    <w:p w:rsidR="00FF1159" w:rsidRPr="00873231" w:rsidRDefault="000D3473" w:rsidP="004F2C8E">
      <w:pPr>
        <w:jc w:val="both"/>
        <w:rPr>
          <w:rFonts w:ascii="Georgia" w:hAnsi="Georgia"/>
          <w:color w:val="000000" w:themeColor="text1"/>
          <w:sz w:val="22"/>
          <w:szCs w:val="22"/>
          <w:shd w:val="clear" w:color="auto" w:fill="FFFFFF"/>
        </w:rPr>
      </w:pPr>
      <w:r w:rsidRPr="00873231">
        <w:rPr>
          <w:rFonts w:ascii="Georgia" w:hAnsi="Georgia"/>
          <w:color w:val="000000" w:themeColor="text1"/>
          <w:sz w:val="22"/>
          <w:szCs w:val="22"/>
          <w:shd w:val="clear" w:color="auto" w:fill="FFFFFF"/>
        </w:rPr>
        <w:t>In his concluding address, Prof</w:t>
      </w:r>
      <w:r w:rsidR="00135315">
        <w:rPr>
          <w:rFonts w:ascii="Georgia" w:hAnsi="Georgia"/>
          <w:color w:val="000000" w:themeColor="text1"/>
          <w:sz w:val="22"/>
          <w:szCs w:val="22"/>
          <w:shd w:val="clear" w:color="auto" w:fill="FFFFFF"/>
        </w:rPr>
        <w:t xml:space="preserve">. </w:t>
      </w:r>
      <w:r w:rsidRPr="00873231">
        <w:rPr>
          <w:rFonts w:ascii="Georgia" w:hAnsi="Georgia"/>
          <w:color w:val="000000" w:themeColor="text1"/>
          <w:sz w:val="22"/>
          <w:szCs w:val="22"/>
          <w:shd w:val="clear" w:color="auto" w:fill="FFFFFF"/>
        </w:rPr>
        <w:t>Errol D’Souza, Director, IIMA, a</w:t>
      </w:r>
      <w:r w:rsidR="00FE4858" w:rsidRPr="00873231">
        <w:rPr>
          <w:rFonts w:ascii="Georgia" w:hAnsi="Georgia"/>
          <w:color w:val="000000" w:themeColor="text1"/>
          <w:sz w:val="22"/>
          <w:szCs w:val="22"/>
          <w:shd w:val="clear" w:color="auto" w:fill="FFFFFF"/>
        </w:rPr>
        <w:t>pplaud</w:t>
      </w:r>
      <w:r w:rsidRPr="00873231">
        <w:rPr>
          <w:rFonts w:ascii="Georgia" w:hAnsi="Georgia"/>
          <w:color w:val="000000" w:themeColor="text1"/>
          <w:sz w:val="22"/>
          <w:szCs w:val="22"/>
          <w:shd w:val="clear" w:color="auto" w:fill="FFFFFF"/>
        </w:rPr>
        <w:t>ed</w:t>
      </w:r>
      <w:r w:rsidR="00FE4858" w:rsidRPr="00873231">
        <w:rPr>
          <w:rFonts w:ascii="Georgia" w:hAnsi="Georgia"/>
          <w:color w:val="000000" w:themeColor="text1"/>
          <w:sz w:val="22"/>
          <w:szCs w:val="22"/>
          <w:shd w:val="clear" w:color="auto" w:fill="FFFFFF"/>
        </w:rPr>
        <w:t xml:space="preserve"> the perseverance </w:t>
      </w:r>
      <w:r w:rsidR="004A70C4" w:rsidRPr="00873231">
        <w:rPr>
          <w:rFonts w:ascii="Georgia" w:hAnsi="Georgia"/>
          <w:color w:val="000000" w:themeColor="text1"/>
          <w:sz w:val="22"/>
          <w:szCs w:val="22"/>
          <w:shd w:val="clear" w:color="auto" w:fill="FFFFFF"/>
        </w:rPr>
        <w:t>and hard work of the students and faculty in the face of the pandemic</w:t>
      </w:r>
      <w:r w:rsidRPr="00873231">
        <w:rPr>
          <w:rFonts w:ascii="Georgia" w:hAnsi="Georgia"/>
          <w:color w:val="000000" w:themeColor="text1"/>
          <w:sz w:val="22"/>
          <w:szCs w:val="22"/>
          <w:shd w:val="clear" w:color="auto" w:fill="FFFFFF"/>
        </w:rPr>
        <w:t>.</w:t>
      </w:r>
      <w:r w:rsidR="00277D90" w:rsidRPr="00873231">
        <w:rPr>
          <w:rFonts w:ascii="Georgia" w:hAnsi="Georgia"/>
          <w:color w:val="000000" w:themeColor="text1"/>
          <w:sz w:val="22"/>
          <w:szCs w:val="22"/>
          <w:shd w:val="clear" w:color="auto" w:fill="FFFFFF"/>
        </w:rPr>
        <w:t xml:space="preserve"> </w:t>
      </w:r>
      <w:r w:rsidR="006B146F" w:rsidRPr="00873231">
        <w:rPr>
          <w:rFonts w:ascii="Georgia" w:hAnsi="Georgia"/>
          <w:color w:val="000000" w:themeColor="text1"/>
          <w:sz w:val="22"/>
          <w:szCs w:val="22"/>
          <w:shd w:val="clear" w:color="auto" w:fill="FFFFFF"/>
        </w:rPr>
        <w:t>Prof</w:t>
      </w:r>
      <w:r w:rsidR="000A72C1" w:rsidRPr="00873231">
        <w:rPr>
          <w:rFonts w:ascii="Georgia" w:hAnsi="Georgia"/>
          <w:color w:val="000000" w:themeColor="text1"/>
          <w:sz w:val="22"/>
          <w:szCs w:val="22"/>
          <w:shd w:val="clear" w:color="auto" w:fill="FFFFFF"/>
        </w:rPr>
        <w:t xml:space="preserve">. </w:t>
      </w:r>
      <w:r w:rsidR="006B146F" w:rsidRPr="00873231">
        <w:rPr>
          <w:rFonts w:ascii="Georgia" w:hAnsi="Georgia"/>
          <w:color w:val="000000" w:themeColor="text1"/>
          <w:sz w:val="22"/>
          <w:szCs w:val="22"/>
          <w:shd w:val="clear" w:color="auto" w:fill="FFFFFF"/>
        </w:rPr>
        <w:t>D</w:t>
      </w:r>
      <w:r w:rsidR="008E308C" w:rsidRPr="00873231">
        <w:rPr>
          <w:rFonts w:ascii="Georgia" w:hAnsi="Georgia"/>
          <w:color w:val="000000" w:themeColor="text1"/>
          <w:sz w:val="22"/>
          <w:szCs w:val="22"/>
          <w:shd w:val="clear" w:color="auto" w:fill="FFFFFF"/>
        </w:rPr>
        <w:t>’Souza</w:t>
      </w:r>
      <w:r w:rsidR="00277D90" w:rsidRPr="00873231">
        <w:rPr>
          <w:rFonts w:ascii="Georgia" w:hAnsi="Georgia"/>
          <w:color w:val="000000" w:themeColor="text1"/>
          <w:sz w:val="22"/>
          <w:szCs w:val="22"/>
          <w:shd w:val="clear" w:color="auto" w:fill="FFFFFF"/>
        </w:rPr>
        <w:t xml:space="preserve"> </w:t>
      </w:r>
      <w:r w:rsidR="004A70C4" w:rsidRPr="00873231">
        <w:rPr>
          <w:rFonts w:ascii="Georgia" w:hAnsi="Georgia"/>
          <w:color w:val="000000" w:themeColor="text1"/>
          <w:sz w:val="22"/>
          <w:szCs w:val="22"/>
          <w:shd w:val="clear" w:color="auto" w:fill="FFFFFF"/>
        </w:rPr>
        <w:t>said</w:t>
      </w:r>
      <w:r w:rsidR="008E308C" w:rsidRPr="00873231">
        <w:rPr>
          <w:rFonts w:ascii="Georgia" w:hAnsi="Georgia"/>
          <w:color w:val="000000" w:themeColor="text1"/>
          <w:sz w:val="22"/>
          <w:szCs w:val="22"/>
          <w:shd w:val="clear" w:color="auto" w:fill="FFFFFF"/>
        </w:rPr>
        <w:t>,</w:t>
      </w:r>
      <w:r w:rsidR="00AF15FB" w:rsidRPr="00873231">
        <w:rPr>
          <w:rFonts w:ascii="Georgia" w:hAnsi="Georgia"/>
          <w:color w:val="000000" w:themeColor="text1"/>
          <w:sz w:val="22"/>
          <w:szCs w:val="22"/>
          <w:shd w:val="clear" w:color="auto" w:fill="FFFFFF"/>
        </w:rPr>
        <w:t xml:space="preserve"> </w:t>
      </w:r>
      <w:r w:rsidR="00821BD8" w:rsidRPr="00873231">
        <w:rPr>
          <w:rFonts w:ascii="Georgia" w:hAnsi="Georgia"/>
          <w:color w:val="000000" w:themeColor="text1"/>
          <w:sz w:val="22"/>
          <w:szCs w:val="22"/>
          <w:shd w:val="clear" w:color="auto" w:fill="FFFFFF"/>
        </w:rPr>
        <w:t>“</w:t>
      </w:r>
      <w:r w:rsidR="00821BD8" w:rsidRPr="00873231">
        <w:rPr>
          <w:rFonts w:ascii="Georgia" w:hAnsi="Georgia" w:cstheme="minorHAnsi"/>
          <w:iCs/>
          <w:sz w:val="22"/>
          <w:szCs w:val="22"/>
          <w:lang w:val="en-US"/>
        </w:rPr>
        <w:t>Doing what is fair is often in conflict with showing loyalty and good citizenship behavior in organizations</w:t>
      </w:r>
      <w:r w:rsidR="006E19B8">
        <w:rPr>
          <w:rFonts w:ascii="Georgia" w:hAnsi="Georgia" w:cstheme="minorHAnsi"/>
          <w:iCs/>
          <w:sz w:val="22"/>
          <w:szCs w:val="22"/>
          <w:lang w:val="en-US"/>
        </w:rPr>
        <w:t xml:space="preserve"> </w:t>
      </w:r>
      <w:r w:rsidR="00821BD8" w:rsidRPr="00873231">
        <w:rPr>
          <w:rFonts w:ascii="Georgia" w:hAnsi="Georgia" w:cstheme="minorHAnsi"/>
          <w:iCs/>
          <w:sz w:val="22"/>
          <w:szCs w:val="22"/>
          <w:lang w:val="en-US"/>
        </w:rPr>
        <w:t>that the students will work in. However, in a VUCA world we require people who are just and fair.</w:t>
      </w:r>
      <w:r w:rsidR="006E19B8">
        <w:rPr>
          <w:rFonts w:ascii="Georgia" w:hAnsi="Georgia" w:cstheme="minorHAnsi"/>
          <w:iCs/>
          <w:sz w:val="22"/>
          <w:szCs w:val="22"/>
          <w:lang w:val="en-US"/>
        </w:rPr>
        <w:t>”</w:t>
      </w:r>
      <w:r w:rsidR="00821BD8" w:rsidRPr="00873231">
        <w:rPr>
          <w:rFonts w:ascii="Georgia" w:hAnsi="Georgia" w:cstheme="minorHAnsi"/>
          <w:iCs/>
          <w:sz w:val="22"/>
          <w:szCs w:val="22"/>
          <w:lang w:val="en-US"/>
        </w:rPr>
        <w:t xml:space="preserve"> He congratulated them for navigating choppy waters during the challenging year at the institute and encouraged them to go out and give the best they are capable of that will be beneficial not only to their careers but also to humankind.</w:t>
      </w:r>
    </w:p>
    <w:p w:rsidR="00FF1159" w:rsidRPr="00873231" w:rsidRDefault="00FF1159" w:rsidP="004F2C8E">
      <w:pPr>
        <w:jc w:val="both"/>
        <w:rPr>
          <w:rFonts w:ascii="Georgia" w:hAnsi="Georgia"/>
          <w:color w:val="000000" w:themeColor="text1"/>
          <w:sz w:val="22"/>
          <w:szCs w:val="22"/>
          <w:shd w:val="clear" w:color="auto" w:fill="FFFFFF"/>
        </w:rPr>
      </w:pPr>
    </w:p>
    <w:p w:rsidR="00CA00BE" w:rsidRPr="00873231" w:rsidRDefault="00CA00BE" w:rsidP="004F2C8E">
      <w:pPr>
        <w:jc w:val="both"/>
        <w:rPr>
          <w:rFonts w:ascii="Georgia" w:hAnsi="Georgia" w:cstheme="minorHAnsi"/>
          <w:b/>
          <w:i/>
          <w:iCs/>
          <w:color w:val="FF0000"/>
          <w:sz w:val="22"/>
          <w:szCs w:val="22"/>
        </w:rPr>
      </w:pPr>
      <w:r w:rsidRPr="00873231">
        <w:rPr>
          <w:rFonts w:ascii="Georgia" w:hAnsi="Georgia"/>
          <w:color w:val="000000" w:themeColor="text1"/>
          <w:sz w:val="22"/>
          <w:szCs w:val="22"/>
          <w:shd w:val="clear" w:color="auto" w:fill="FFFFFF"/>
        </w:rPr>
        <w:t>Despite the challenges of the ongoing pandemic, students across programme kept up their enthusiasm</w:t>
      </w:r>
      <w:r w:rsidR="005C61D4" w:rsidRPr="00873231">
        <w:rPr>
          <w:rFonts w:ascii="Georgia" w:hAnsi="Georgia"/>
          <w:color w:val="000000" w:themeColor="text1"/>
          <w:sz w:val="22"/>
          <w:szCs w:val="22"/>
          <w:shd w:val="clear" w:color="auto" w:fill="FFFFFF"/>
        </w:rPr>
        <w:t>,</w:t>
      </w:r>
      <w:r w:rsidR="00277D90" w:rsidRPr="00873231">
        <w:rPr>
          <w:rFonts w:ascii="Georgia" w:hAnsi="Georgia"/>
          <w:color w:val="000000" w:themeColor="text1"/>
          <w:sz w:val="22"/>
          <w:szCs w:val="22"/>
          <w:shd w:val="clear" w:color="auto" w:fill="FFFFFF"/>
        </w:rPr>
        <w:t xml:space="preserve"> </w:t>
      </w:r>
      <w:r w:rsidR="000A72C1" w:rsidRPr="00873231">
        <w:rPr>
          <w:rFonts w:ascii="Georgia" w:hAnsi="Georgia"/>
          <w:color w:val="000000" w:themeColor="text1"/>
          <w:sz w:val="22"/>
          <w:szCs w:val="22"/>
          <w:shd w:val="clear" w:color="auto" w:fill="FFFFFF"/>
        </w:rPr>
        <w:t xml:space="preserve">giving their best in </w:t>
      </w:r>
      <w:r w:rsidR="001B7D8B" w:rsidRPr="00873231">
        <w:rPr>
          <w:rFonts w:ascii="Georgia" w:hAnsi="Georgia"/>
          <w:color w:val="000000" w:themeColor="text1"/>
          <w:sz w:val="22"/>
          <w:szCs w:val="22"/>
          <w:shd w:val="clear" w:color="auto" w:fill="FFFFFF"/>
        </w:rPr>
        <w:t xml:space="preserve">academic and </w:t>
      </w:r>
      <w:r w:rsidR="006B146F" w:rsidRPr="00873231">
        <w:rPr>
          <w:rFonts w:ascii="Georgia" w:hAnsi="Georgia"/>
          <w:color w:val="000000" w:themeColor="text1"/>
          <w:sz w:val="22"/>
          <w:szCs w:val="22"/>
          <w:shd w:val="clear" w:color="auto" w:fill="FFFFFF"/>
        </w:rPr>
        <w:t xml:space="preserve">extra-curricular activities. </w:t>
      </w:r>
    </w:p>
    <w:p w:rsidR="0038699E" w:rsidRPr="00873231" w:rsidRDefault="0038699E" w:rsidP="004F2C8E">
      <w:pPr>
        <w:jc w:val="both"/>
        <w:rPr>
          <w:rFonts w:ascii="Georgia" w:hAnsi="Georgia" w:cstheme="minorHAnsi"/>
          <w:b/>
          <w:i/>
          <w:iCs/>
          <w:color w:val="FF0000"/>
          <w:sz w:val="22"/>
          <w:szCs w:val="22"/>
        </w:rPr>
      </w:pPr>
    </w:p>
    <w:p w:rsidR="000565CC" w:rsidRPr="00873231" w:rsidRDefault="001B7D8B" w:rsidP="004F2C8E">
      <w:pPr>
        <w:jc w:val="both"/>
        <w:rPr>
          <w:rFonts w:ascii="Georgia" w:hAnsi="Georgia" w:cstheme="minorHAnsi"/>
          <w:iCs/>
          <w:sz w:val="22"/>
          <w:szCs w:val="22"/>
        </w:rPr>
      </w:pPr>
      <w:r w:rsidRPr="00873231">
        <w:rPr>
          <w:rFonts w:ascii="Georgia" w:hAnsi="Georgia" w:cstheme="minorHAnsi"/>
          <w:iCs/>
          <w:sz w:val="22"/>
          <w:szCs w:val="22"/>
        </w:rPr>
        <w:t>T</w:t>
      </w:r>
      <w:r w:rsidR="0038699E" w:rsidRPr="00873231">
        <w:rPr>
          <w:rFonts w:ascii="Georgia" w:hAnsi="Georgia" w:cstheme="minorHAnsi"/>
          <w:iCs/>
          <w:sz w:val="22"/>
          <w:szCs w:val="22"/>
        </w:rPr>
        <w:t xml:space="preserve">he Red Brick Summit, </w:t>
      </w:r>
      <w:r w:rsidRPr="00873231">
        <w:rPr>
          <w:rFonts w:ascii="Georgia" w:hAnsi="Georgia" w:cstheme="minorHAnsi"/>
          <w:iCs/>
          <w:sz w:val="22"/>
          <w:szCs w:val="22"/>
        </w:rPr>
        <w:t>India’s</w:t>
      </w:r>
      <w:r w:rsidR="0038699E" w:rsidRPr="00873231">
        <w:rPr>
          <w:rFonts w:ascii="Georgia" w:hAnsi="Georgia" w:cstheme="minorHAnsi"/>
          <w:iCs/>
          <w:sz w:val="22"/>
          <w:szCs w:val="22"/>
        </w:rPr>
        <w:t xml:space="preserve"> biggest management symposium; </w:t>
      </w:r>
      <w:r w:rsidR="00C761B6" w:rsidRPr="00873231">
        <w:rPr>
          <w:rFonts w:ascii="Georgia" w:hAnsi="Georgia" w:cstheme="minorHAnsi"/>
          <w:iCs/>
          <w:sz w:val="22"/>
          <w:szCs w:val="22"/>
        </w:rPr>
        <w:t xml:space="preserve">Krishi Manthan, the largest International Food, Agribusiness and Rural Development Summit of Asia, </w:t>
      </w:r>
      <w:r w:rsidRPr="00873231">
        <w:rPr>
          <w:rFonts w:ascii="Georgia" w:hAnsi="Georgia" w:cstheme="minorHAnsi"/>
          <w:iCs/>
          <w:sz w:val="22"/>
          <w:szCs w:val="22"/>
        </w:rPr>
        <w:t>were student led events that met with success</w:t>
      </w:r>
      <w:r w:rsidR="008122AD" w:rsidRPr="00873231">
        <w:rPr>
          <w:rFonts w:ascii="Georgia" w:hAnsi="Georgia" w:cstheme="minorHAnsi"/>
          <w:iCs/>
          <w:sz w:val="22"/>
          <w:szCs w:val="22"/>
        </w:rPr>
        <w:t>.</w:t>
      </w:r>
      <w:r w:rsidR="00277D90" w:rsidRPr="00873231">
        <w:rPr>
          <w:rFonts w:ascii="Georgia" w:hAnsi="Georgia" w:cstheme="minorHAnsi"/>
          <w:iCs/>
          <w:sz w:val="22"/>
          <w:szCs w:val="22"/>
        </w:rPr>
        <w:t xml:space="preserve"> </w:t>
      </w:r>
      <w:r w:rsidRPr="00873231">
        <w:rPr>
          <w:rFonts w:ascii="Georgia" w:hAnsi="Georgia" w:cstheme="minorHAnsi"/>
          <w:iCs/>
          <w:sz w:val="22"/>
          <w:szCs w:val="22"/>
        </w:rPr>
        <w:t>The student’s social wing</w:t>
      </w:r>
      <w:r w:rsidR="005C61D4" w:rsidRPr="00873231">
        <w:rPr>
          <w:rFonts w:ascii="Georgia" w:hAnsi="Georgia" w:cstheme="minorHAnsi"/>
          <w:iCs/>
          <w:sz w:val="22"/>
          <w:szCs w:val="22"/>
        </w:rPr>
        <w:t xml:space="preserve"> proactively reached out to the weaker sections of the community, during the pandemic to provide financial aid, build community kitchens and facilitate safe travel for migrant workers to their hometowns.</w:t>
      </w:r>
    </w:p>
    <w:p w:rsidR="0038699E" w:rsidRPr="00873231" w:rsidRDefault="0038699E" w:rsidP="004F2C8E">
      <w:pPr>
        <w:jc w:val="both"/>
        <w:rPr>
          <w:rFonts w:ascii="Georgia" w:hAnsi="Georgia"/>
          <w:color w:val="000000" w:themeColor="text1"/>
          <w:sz w:val="22"/>
          <w:szCs w:val="22"/>
          <w:shd w:val="clear" w:color="auto" w:fill="FFFFFF"/>
        </w:rPr>
      </w:pPr>
    </w:p>
    <w:p w:rsidR="0079799B" w:rsidRPr="00873231" w:rsidRDefault="0079799B" w:rsidP="004F2C8E">
      <w:pPr>
        <w:jc w:val="both"/>
        <w:rPr>
          <w:rFonts w:ascii="Georgia" w:hAnsi="Georgia" w:cstheme="minorHAnsi"/>
          <w:color w:val="000000" w:themeColor="text1"/>
          <w:sz w:val="22"/>
          <w:szCs w:val="22"/>
          <w:shd w:val="clear" w:color="auto" w:fill="FFFFFF"/>
        </w:rPr>
      </w:pPr>
      <w:r w:rsidRPr="00873231">
        <w:rPr>
          <w:rFonts w:ascii="Georgia" w:hAnsi="Georgia" w:cstheme="minorHAnsi"/>
          <w:color w:val="000000" w:themeColor="text1"/>
          <w:sz w:val="22"/>
          <w:szCs w:val="22"/>
          <w:shd w:val="clear" w:color="auto" w:fill="FFFFFF"/>
        </w:rPr>
        <w:t xml:space="preserve">Traditionally, the </w:t>
      </w:r>
      <w:r w:rsidR="006B66C1" w:rsidRPr="00873231">
        <w:rPr>
          <w:rFonts w:ascii="Georgia" w:hAnsi="Georgia" w:cstheme="minorHAnsi"/>
          <w:color w:val="000000" w:themeColor="text1"/>
          <w:sz w:val="22"/>
          <w:szCs w:val="22"/>
          <w:shd w:val="clear" w:color="auto" w:fill="FFFFFF"/>
        </w:rPr>
        <w:t>c</w:t>
      </w:r>
      <w:r w:rsidRPr="00873231">
        <w:rPr>
          <w:rFonts w:ascii="Georgia" w:hAnsi="Georgia" w:cstheme="minorHAnsi"/>
          <w:color w:val="000000" w:themeColor="text1"/>
          <w:sz w:val="22"/>
          <w:szCs w:val="22"/>
          <w:shd w:val="clear" w:color="auto" w:fill="FFFFFF"/>
        </w:rPr>
        <w:t>onvocation</w:t>
      </w:r>
      <w:r w:rsidR="006B66C1" w:rsidRPr="00873231">
        <w:rPr>
          <w:rFonts w:ascii="Georgia" w:hAnsi="Georgia" w:cstheme="minorHAnsi"/>
          <w:color w:val="000000" w:themeColor="text1"/>
          <w:sz w:val="22"/>
          <w:szCs w:val="22"/>
          <w:shd w:val="clear" w:color="auto" w:fill="FFFFFF"/>
        </w:rPr>
        <w:t xml:space="preserve"> ceremony</w:t>
      </w:r>
      <w:r w:rsidRPr="00873231">
        <w:rPr>
          <w:rFonts w:ascii="Georgia" w:hAnsi="Georgia" w:cstheme="minorHAnsi"/>
          <w:color w:val="000000" w:themeColor="text1"/>
          <w:sz w:val="22"/>
          <w:szCs w:val="22"/>
          <w:shd w:val="clear" w:color="auto" w:fill="FFFFFF"/>
        </w:rPr>
        <w:t xml:space="preserve"> at IIMA is held at the lush green lawns of the Louis Kahn Plaza, </w:t>
      </w:r>
      <w:r w:rsidR="00D055C0" w:rsidRPr="00873231">
        <w:rPr>
          <w:rFonts w:ascii="Georgia" w:hAnsi="Georgia" w:cstheme="minorHAnsi"/>
          <w:color w:val="000000" w:themeColor="text1"/>
          <w:sz w:val="22"/>
          <w:szCs w:val="22"/>
          <w:shd w:val="clear" w:color="auto" w:fill="FFFFFF"/>
        </w:rPr>
        <w:t xml:space="preserve">where the convocation march </w:t>
      </w:r>
      <w:r w:rsidR="00177599">
        <w:rPr>
          <w:rFonts w:ascii="Georgia" w:hAnsi="Georgia" w:cstheme="minorHAnsi"/>
          <w:color w:val="000000" w:themeColor="text1"/>
          <w:sz w:val="22"/>
          <w:szCs w:val="22"/>
          <w:shd w:val="clear" w:color="auto" w:fill="FFFFFF"/>
        </w:rPr>
        <w:t xml:space="preserve">is </w:t>
      </w:r>
      <w:r w:rsidR="00D525B0" w:rsidRPr="00873231">
        <w:rPr>
          <w:rFonts w:ascii="Georgia" w:hAnsi="Georgia" w:cstheme="minorHAnsi"/>
          <w:color w:val="000000" w:themeColor="text1"/>
          <w:sz w:val="22"/>
          <w:szCs w:val="22"/>
          <w:shd w:val="clear" w:color="auto" w:fill="FFFFFF"/>
        </w:rPr>
        <w:t>led by the Chairperson and Director of IIMA along with other Board member, faculty and students</w:t>
      </w:r>
      <w:r w:rsidR="00D055C0" w:rsidRPr="00873231">
        <w:rPr>
          <w:rFonts w:ascii="Georgia" w:hAnsi="Georgia" w:cstheme="minorHAnsi"/>
          <w:color w:val="000000" w:themeColor="text1"/>
          <w:sz w:val="22"/>
          <w:szCs w:val="22"/>
          <w:shd w:val="clear" w:color="auto" w:fill="FFFFFF"/>
        </w:rPr>
        <w:t xml:space="preserve"> assemble</w:t>
      </w:r>
      <w:r w:rsidR="00915B15" w:rsidRPr="00873231">
        <w:rPr>
          <w:rFonts w:ascii="Georgia" w:hAnsi="Georgia" w:cstheme="minorHAnsi"/>
          <w:color w:val="000000" w:themeColor="text1"/>
          <w:sz w:val="22"/>
          <w:szCs w:val="22"/>
          <w:shd w:val="clear" w:color="auto" w:fill="FFFFFF"/>
        </w:rPr>
        <w:t xml:space="preserve">. </w:t>
      </w:r>
      <w:r w:rsidR="00D055C0" w:rsidRPr="00873231">
        <w:rPr>
          <w:rFonts w:ascii="Georgia" w:hAnsi="Georgia" w:cstheme="minorHAnsi"/>
          <w:color w:val="000000" w:themeColor="text1"/>
          <w:sz w:val="22"/>
          <w:szCs w:val="22"/>
          <w:shd w:val="clear" w:color="auto" w:fill="FFFFFF"/>
        </w:rPr>
        <w:t>This year, t</w:t>
      </w:r>
      <w:r w:rsidR="004359A1" w:rsidRPr="00873231">
        <w:rPr>
          <w:rFonts w:ascii="Georgia" w:hAnsi="Georgia" w:cstheme="minorHAnsi"/>
          <w:color w:val="000000" w:themeColor="text1"/>
          <w:sz w:val="22"/>
          <w:szCs w:val="22"/>
          <w:shd w:val="clear" w:color="auto" w:fill="FFFFFF"/>
        </w:rPr>
        <w:t>o comply with the government regulations on Covid-19, IIMA switched to the digital mode to hold its 56</w:t>
      </w:r>
      <w:r w:rsidR="004359A1" w:rsidRPr="00873231">
        <w:rPr>
          <w:rFonts w:ascii="Georgia" w:hAnsi="Georgia" w:cstheme="minorHAnsi"/>
          <w:color w:val="000000" w:themeColor="text1"/>
          <w:sz w:val="22"/>
          <w:szCs w:val="22"/>
          <w:shd w:val="clear" w:color="auto" w:fill="FFFFFF"/>
          <w:vertAlign w:val="superscript"/>
        </w:rPr>
        <w:t>th</w:t>
      </w:r>
      <w:r w:rsidR="004359A1" w:rsidRPr="00873231">
        <w:rPr>
          <w:rFonts w:ascii="Georgia" w:hAnsi="Georgia" w:cstheme="minorHAnsi"/>
          <w:color w:val="000000" w:themeColor="text1"/>
          <w:sz w:val="22"/>
          <w:szCs w:val="22"/>
          <w:shd w:val="clear" w:color="auto" w:fill="FFFFFF"/>
        </w:rPr>
        <w:t xml:space="preserve"> convocation.</w:t>
      </w:r>
    </w:p>
    <w:p w:rsidR="006B66C1" w:rsidRPr="00873231" w:rsidRDefault="006B66C1" w:rsidP="004F2C8E">
      <w:pPr>
        <w:jc w:val="both"/>
        <w:rPr>
          <w:rFonts w:ascii="Georgia" w:hAnsi="Georgia" w:cstheme="minorHAnsi"/>
          <w:color w:val="000000" w:themeColor="text1"/>
          <w:sz w:val="22"/>
          <w:szCs w:val="22"/>
          <w:shd w:val="clear" w:color="auto" w:fill="FFFFFF"/>
        </w:rPr>
      </w:pPr>
    </w:p>
    <w:p w:rsidR="006B66C1" w:rsidRPr="00873231" w:rsidRDefault="00FD2A43" w:rsidP="004F2C8E">
      <w:pPr>
        <w:jc w:val="both"/>
        <w:rPr>
          <w:rFonts w:ascii="Georgia" w:hAnsi="Georgia" w:cstheme="minorHAnsi"/>
          <w:color w:val="000000" w:themeColor="text1"/>
          <w:sz w:val="22"/>
          <w:szCs w:val="22"/>
        </w:rPr>
      </w:pPr>
      <w:r w:rsidRPr="00873231">
        <w:rPr>
          <w:rFonts w:ascii="Georgia" w:hAnsi="Georgia" w:cstheme="minorHAnsi"/>
          <w:color w:val="000000" w:themeColor="text1"/>
          <w:sz w:val="22"/>
          <w:szCs w:val="22"/>
        </w:rPr>
        <w:t>A</w:t>
      </w:r>
      <w:r w:rsidR="00D055C0" w:rsidRPr="00873231">
        <w:rPr>
          <w:rFonts w:ascii="Georgia" w:hAnsi="Georgia" w:cstheme="minorHAnsi"/>
          <w:color w:val="000000" w:themeColor="text1"/>
          <w:sz w:val="22"/>
          <w:szCs w:val="22"/>
        </w:rPr>
        <w:t>lthough</w:t>
      </w:r>
      <w:r w:rsidR="006E19B8">
        <w:rPr>
          <w:rFonts w:ascii="Georgia" w:hAnsi="Georgia" w:cstheme="minorHAnsi"/>
          <w:color w:val="000000" w:themeColor="text1"/>
          <w:sz w:val="22"/>
          <w:szCs w:val="22"/>
        </w:rPr>
        <w:t xml:space="preserve"> an </w:t>
      </w:r>
      <w:r w:rsidR="000A1432" w:rsidRPr="00873231">
        <w:rPr>
          <w:rFonts w:ascii="Georgia" w:hAnsi="Georgia" w:cstheme="minorHAnsi"/>
          <w:color w:val="000000" w:themeColor="text1"/>
          <w:sz w:val="22"/>
          <w:szCs w:val="22"/>
        </w:rPr>
        <w:t>online function</w:t>
      </w:r>
      <w:r w:rsidRPr="00873231">
        <w:rPr>
          <w:rFonts w:ascii="Georgia" w:hAnsi="Georgia" w:cstheme="minorHAnsi"/>
          <w:color w:val="000000" w:themeColor="text1"/>
          <w:sz w:val="22"/>
          <w:szCs w:val="22"/>
        </w:rPr>
        <w:t xml:space="preserve"> w</w:t>
      </w:r>
      <w:r w:rsidR="000A1432" w:rsidRPr="00873231">
        <w:rPr>
          <w:rFonts w:ascii="Georgia" w:hAnsi="Georgia" w:cstheme="minorHAnsi"/>
          <w:color w:val="000000" w:themeColor="text1"/>
          <w:sz w:val="22"/>
          <w:szCs w:val="22"/>
        </w:rPr>
        <w:t>hich</w:t>
      </w:r>
      <w:r w:rsidRPr="00873231">
        <w:rPr>
          <w:rFonts w:ascii="Georgia" w:hAnsi="Georgia" w:cstheme="minorHAnsi"/>
          <w:color w:val="000000" w:themeColor="text1"/>
          <w:sz w:val="22"/>
          <w:szCs w:val="22"/>
        </w:rPr>
        <w:t xml:space="preserve"> was</w:t>
      </w:r>
      <w:r w:rsidR="006B66C1" w:rsidRPr="00873231">
        <w:rPr>
          <w:rFonts w:ascii="Georgia" w:hAnsi="Georgia" w:cstheme="minorHAnsi"/>
          <w:color w:val="000000" w:themeColor="text1"/>
          <w:sz w:val="22"/>
          <w:szCs w:val="22"/>
        </w:rPr>
        <w:t xml:space="preserve"> different in many ways</w:t>
      </w:r>
      <w:r w:rsidR="001B7D8B" w:rsidRPr="00873231">
        <w:rPr>
          <w:rFonts w:ascii="Georgia" w:hAnsi="Georgia" w:cstheme="minorHAnsi"/>
          <w:color w:val="000000" w:themeColor="text1"/>
          <w:sz w:val="22"/>
          <w:szCs w:val="22"/>
        </w:rPr>
        <w:t>,</w:t>
      </w:r>
      <w:r w:rsidR="00277D90" w:rsidRPr="00873231">
        <w:rPr>
          <w:rFonts w:ascii="Georgia" w:hAnsi="Georgia" w:cstheme="minorHAnsi"/>
          <w:color w:val="000000" w:themeColor="text1"/>
          <w:sz w:val="22"/>
          <w:szCs w:val="22"/>
        </w:rPr>
        <w:t xml:space="preserve"> </w:t>
      </w:r>
      <w:r w:rsidR="00D055C0" w:rsidRPr="00873231">
        <w:rPr>
          <w:rFonts w:ascii="Georgia" w:hAnsi="Georgia" w:cstheme="minorHAnsi"/>
          <w:color w:val="000000" w:themeColor="text1"/>
          <w:sz w:val="22"/>
          <w:szCs w:val="22"/>
        </w:rPr>
        <w:t xml:space="preserve">it </w:t>
      </w:r>
      <w:r w:rsidR="001B7D8B" w:rsidRPr="00873231">
        <w:rPr>
          <w:rFonts w:ascii="Georgia" w:hAnsi="Georgia" w:cstheme="minorHAnsi"/>
          <w:color w:val="000000" w:themeColor="text1"/>
          <w:sz w:val="22"/>
          <w:szCs w:val="22"/>
        </w:rPr>
        <w:t>brought alive</w:t>
      </w:r>
      <w:r w:rsidR="006B66C1" w:rsidRPr="00873231">
        <w:rPr>
          <w:rFonts w:ascii="Georgia" w:hAnsi="Georgia" w:cstheme="minorHAnsi"/>
          <w:color w:val="000000" w:themeColor="text1"/>
          <w:sz w:val="22"/>
          <w:szCs w:val="22"/>
        </w:rPr>
        <w:t xml:space="preserve"> the memories of many who studied, stayed and taught at the institute. While the graduating students, their family and friends</w:t>
      </w:r>
      <w:r w:rsidR="00277D90" w:rsidRPr="00873231">
        <w:rPr>
          <w:rFonts w:ascii="Georgia" w:hAnsi="Georgia" w:cstheme="minorHAnsi"/>
          <w:color w:val="000000" w:themeColor="text1"/>
          <w:sz w:val="22"/>
          <w:szCs w:val="22"/>
        </w:rPr>
        <w:t xml:space="preserve"> </w:t>
      </w:r>
      <w:r w:rsidR="006B66C1" w:rsidRPr="00873231">
        <w:rPr>
          <w:rFonts w:ascii="Georgia" w:hAnsi="Georgia" w:cstheme="minorHAnsi"/>
          <w:color w:val="000000" w:themeColor="text1"/>
          <w:sz w:val="22"/>
          <w:szCs w:val="22"/>
        </w:rPr>
        <w:t>watched the convocation ceremony from the safety of their homes remotely, the large number of faculty and staff joined the ceremony</w:t>
      </w:r>
      <w:r w:rsidR="00277D90" w:rsidRPr="00873231">
        <w:rPr>
          <w:rFonts w:ascii="Georgia" w:hAnsi="Georgia" w:cstheme="minorHAnsi"/>
          <w:color w:val="000000" w:themeColor="text1"/>
          <w:sz w:val="22"/>
          <w:szCs w:val="22"/>
        </w:rPr>
        <w:t xml:space="preserve"> </w:t>
      </w:r>
      <w:r w:rsidR="00D055C0" w:rsidRPr="00873231">
        <w:rPr>
          <w:rFonts w:ascii="Georgia" w:hAnsi="Georgia" w:cstheme="minorHAnsi"/>
          <w:color w:val="000000" w:themeColor="text1"/>
          <w:sz w:val="22"/>
          <w:szCs w:val="22"/>
        </w:rPr>
        <w:t>virtually</w:t>
      </w:r>
      <w:r w:rsidR="006B66C1" w:rsidRPr="00873231">
        <w:rPr>
          <w:rFonts w:ascii="Georgia" w:hAnsi="Georgia" w:cstheme="minorHAnsi"/>
          <w:color w:val="000000" w:themeColor="text1"/>
          <w:sz w:val="22"/>
          <w:szCs w:val="22"/>
        </w:rPr>
        <w:t xml:space="preserve"> from</w:t>
      </w:r>
      <w:r w:rsidR="00D055C0" w:rsidRPr="00873231">
        <w:rPr>
          <w:rFonts w:ascii="Georgia" w:hAnsi="Georgia" w:cstheme="minorHAnsi"/>
          <w:color w:val="000000" w:themeColor="text1"/>
          <w:sz w:val="22"/>
          <w:szCs w:val="22"/>
        </w:rPr>
        <w:t xml:space="preserve"> their secure</w:t>
      </w:r>
      <w:r w:rsidR="006B66C1" w:rsidRPr="00873231">
        <w:rPr>
          <w:rFonts w:ascii="Georgia" w:hAnsi="Georgia" w:cstheme="minorHAnsi"/>
          <w:color w:val="000000" w:themeColor="text1"/>
          <w:sz w:val="22"/>
          <w:szCs w:val="22"/>
        </w:rPr>
        <w:t xml:space="preserve"> offices or homes on the campus.</w:t>
      </w:r>
    </w:p>
    <w:p w:rsidR="006B66C1" w:rsidRPr="00873231" w:rsidRDefault="006B66C1" w:rsidP="004F2C8E">
      <w:pPr>
        <w:jc w:val="both"/>
        <w:rPr>
          <w:rFonts w:ascii="Georgia" w:hAnsi="Georgia" w:cstheme="minorHAnsi"/>
          <w:color w:val="000000" w:themeColor="text1"/>
          <w:sz w:val="22"/>
          <w:szCs w:val="22"/>
          <w:shd w:val="clear" w:color="auto" w:fill="FFFFFF"/>
        </w:rPr>
      </w:pPr>
    </w:p>
    <w:p w:rsidR="00D525B0" w:rsidRPr="00873231" w:rsidRDefault="00FD2A43" w:rsidP="004F2C8E">
      <w:pPr>
        <w:jc w:val="both"/>
        <w:rPr>
          <w:rFonts w:ascii="Georgia" w:hAnsi="Georgia"/>
          <w:color w:val="000000" w:themeColor="text1"/>
          <w:sz w:val="22"/>
          <w:szCs w:val="22"/>
        </w:rPr>
      </w:pPr>
      <w:r w:rsidRPr="00873231">
        <w:rPr>
          <w:rFonts w:ascii="Georgia" w:hAnsi="Georgia" w:cstheme="minorHAnsi"/>
          <w:color w:val="000000" w:themeColor="text1"/>
          <w:sz w:val="22"/>
          <w:szCs w:val="22"/>
          <w:shd w:val="clear" w:color="auto" w:fill="FFFFFF"/>
        </w:rPr>
        <w:t xml:space="preserve">The </w:t>
      </w:r>
      <w:r w:rsidRPr="00873231">
        <w:rPr>
          <w:rFonts w:ascii="Georgia" w:hAnsi="Georgia"/>
          <w:color w:val="000000" w:themeColor="text1"/>
          <w:sz w:val="22"/>
          <w:szCs w:val="22"/>
        </w:rPr>
        <w:t>virtual ceremony ended with the Chairman IIMA BoGs declaring the 56</w:t>
      </w:r>
      <w:r w:rsidRPr="00873231">
        <w:rPr>
          <w:rFonts w:ascii="Georgia" w:hAnsi="Georgia"/>
          <w:color w:val="000000" w:themeColor="text1"/>
          <w:sz w:val="22"/>
          <w:szCs w:val="22"/>
          <w:vertAlign w:val="superscript"/>
        </w:rPr>
        <w:t>th</w:t>
      </w:r>
      <w:r w:rsidRPr="00873231">
        <w:rPr>
          <w:rFonts w:ascii="Georgia" w:hAnsi="Georgia"/>
          <w:color w:val="000000" w:themeColor="text1"/>
          <w:sz w:val="22"/>
          <w:szCs w:val="22"/>
        </w:rPr>
        <w:t xml:space="preserve"> Annual Convocation closed. </w:t>
      </w:r>
    </w:p>
    <w:p w:rsidR="00D525B0" w:rsidRPr="00873231" w:rsidRDefault="00D525B0" w:rsidP="004F2C8E">
      <w:pPr>
        <w:jc w:val="both"/>
        <w:rPr>
          <w:rFonts w:ascii="Georgia" w:hAnsi="Georgia" w:cstheme="minorHAnsi"/>
          <w:color w:val="000000" w:themeColor="text1"/>
          <w:sz w:val="22"/>
          <w:szCs w:val="22"/>
          <w:shd w:val="clear" w:color="auto" w:fill="FFFFFF"/>
        </w:rPr>
      </w:pPr>
    </w:p>
    <w:p w:rsidR="00682DD0" w:rsidRPr="00873231" w:rsidRDefault="00682DD0" w:rsidP="004F2C8E">
      <w:pPr>
        <w:jc w:val="both"/>
        <w:rPr>
          <w:rFonts w:ascii="Georgia" w:hAnsi="Georgia" w:cstheme="minorHAnsi"/>
          <w:color w:val="000000" w:themeColor="text1"/>
          <w:sz w:val="22"/>
          <w:szCs w:val="22"/>
          <w:shd w:val="clear" w:color="auto" w:fill="FFFFFF"/>
        </w:rPr>
      </w:pPr>
      <w:r w:rsidRPr="00873231">
        <w:rPr>
          <w:rFonts w:ascii="Georgia" w:hAnsi="Georgia" w:cstheme="minorHAnsi"/>
          <w:color w:val="000000" w:themeColor="text1"/>
          <w:sz w:val="22"/>
          <w:szCs w:val="22"/>
          <w:shd w:val="clear" w:color="auto" w:fill="FFFFFF"/>
        </w:rPr>
        <w:t>With the passing out of the students today, IIMA will have</w:t>
      </w:r>
      <w:r w:rsidR="00717EB9">
        <w:rPr>
          <w:rFonts w:ascii="Georgia" w:hAnsi="Georgia" w:cstheme="minorHAnsi"/>
          <w:color w:val="000000" w:themeColor="text1"/>
          <w:sz w:val="22"/>
          <w:szCs w:val="22"/>
          <w:shd w:val="clear" w:color="auto" w:fill="FFFFFF"/>
        </w:rPr>
        <w:t xml:space="preserve"> </w:t>
      </w:r>
      <w:r w:rsidR="009A0D55">
        <w:rPr>
          <w:rFonts w:ascii="Georgia" w:hAnsi="Georgia" w:cstheme="minorHAnsi"/>
          <w:color w:val="000000" w:themeColor="text1"/>
          <w:sz w:val="22"/>
          <w:szCs w:val="22"/>
          <w:shd w:val="clear" w:color="auto" w:fill="FFFFFF"/>
        </w:rPr>
        <w:t>around</w:t>
      </w:r>
      <w:r w:rsidRPr="00873231">
        <w:rPr>
          <w:rFonts w:ascii="Georgia" w:hAnsi="Georgia" w:cstheme="minorHAnsi"/>
          <w:color w:val="000000" w:themeColor="text1"/>
          <w:sz w:val="22"/>
          <w:szCs w:val="22"/>
          <w:shd w:val="clear" w:color="auto" w:fill="FFFFFF"/>
        </w:rPr>
        <w:t xml:space="preserve"> </w:t>
      </w:r>
      <w:r w:rsidR="00B3216F" w:rsidRPr="00873231">
        <w:rPr>
          <w:rFonts w:ascii="Georgia" w:hAnsi="Georgia" w:cstheme="minorHAnsi"/>
          <w:color w:val="000000" w:themeColor="text1"/>
          <w:sz w:val="22"/>
          <w:szCs w:val="22"/>
          <w:shd w:val="clear" w:color="auto" w:fill="FFFFFF"/>
        </w:rPr>
        <w:t>3</w:t>
      </w:r>
      <w:r w:rsidRPr="00873231">
        <w:rPr>
          <w:rFonts w:ascii="Georgia" w:hAnsi="Georgia" w:cstheme="minorHAnsi"/>
          <w:color w:val="000000" w:themeColor="text1"/>
          <w:sz w:val="22"/>
          <w:szCs w:val="22"/>
          <w:shd w:val="clear" w:color="auto" w:fill="FFFFFF"/>
        </w:rPr>
        <w:t>9,</w:t>
      </w:r>
      <w:r w:rsidR="00717EB9">
        <w:rPr>
          <w:rFonts w:ascii="Georgia" w:hAnsi="Georgia" w:cstheme="minorHAnsi"/>
          <w:color w:val="000000" w:themeColor="text1"/>
          <w:sz w:val="22"/>
          <w:szCs w:val="22"/>
          <w:shd w:val="clear" w:color="auto" w:fill="FFFFFF"/>
        </w:rPr>
        <w:t>600</w:t>
      </w:r>
      <w:r w:rsidRPr="00873231">
        <w:rPr>
          <w:rFonts w:ascii="Georgia" w:hAnsi="Georgia" w:cstheme="minorHAnsi"/>
          <w:color w:val="000000" w:themeColor="text1"/>
          <w:sz w:val="22"/>
          <w:szCs w:val="22"/>
          <w:shd w:val="clear" w:color="auto" w:fill="FFFFFF"/>
        </w:rPr>
        <w:t xml:space="preserve"> alumni who include, business leaders, entrepreneurs, policymakers, diplomats, academics, change makers in the social sector, </w:t>
      </w:r>
      <w:r w:rsidR="00B608EC" w:rsidRPr="00873231">
        <w:rPr>
          <w:rFonts w:ascii="Georgia" w:hAnsi="Georgia" w:cstheme="minorHAnsi"/>
          <w:color w:val="000000" w:themeColor="text1"/>
          <w:sz w:val="22"/>
          <w:szCs w:val="22"/>
          <w:shd w:val="clear" w:color="auto" w:fill="FFFFFF"/>
        </w:rPr>
        <w:t>artists, celebrated writer</w:t>
      </w:r>
      <w:r w:rsidR="00D055C0" w:rsidRPr="00873231">
        <w:rPr>
          <w:rFonts w:ascii="Georgia" w:hAnsi="Georgia" w:cstheme="minorHAnsi"/>
          <w:color w:val="000000" w:themeColor="text1"/>
          <w:sz w:val="22"/>
          <w:szCs w:val="22"/>
          <w:shd w:val="clear" w:color="auto" w:fill="FFFFFF"/>
        </w:rPr>
        <w:t>s</w:t>
      </w:r>
      <w:r w:rsidR="008644F1" w:rsidRPr="00873231">
        <w:rPr>
          <w:rFonts w:ascii="Georgia" w:hAnsi="Georgia" w:cstheme="minorHAnsi"/>
          <w:color w:val="000000" w:themeColor="text1"/>
          <w:sz w:val="22"/>
          <w:szCs w:val="22"/>
          <w:shd w:val="clear" w:color="auto" w:fill="FFFFFF"/>
        </w:rPr>
        <w:t>,</w:t>
      </w:r>
      <w:r w:rsidR="00B608EC" w:rsidRPr="00873231">
        <w:rPr>
          <w:rFonts w:ascii="Georgia" w:hAnsi="Georgia" w:cstheme="minorHAnsi"/>
          <w:color w:val="000000" w:themeColor="text1"/>
          <w:sz w:val="22"/>
          <w:szCs w:val="22"/>
          <w:shd w:val="clear" w:color="auto" w:fill="FFFFFF"/>
        </w:rPr>
        <w:t xml:space="preserve"> among</w:t>
      </w:r>
      <w:r w:rsidR="00C54765" w:rsidRPr="00873231">
        <w:rPr>
          <w:rFonts w:ascii="Georgia" w:hAnsi="Georgia" w:cstheme="minorHAnsi"/>
          <w:color w:val="000000" w:themeColor="text1"/>
          <w:sz w:val="22"/>
          <w:szCs w:val="22"/>
          <w:shd w:val="clear" w:color="auto" w:fill="FFFFFF"/>
        </w:rPr>
        <w:t xml:space="preserve"> others.</w:t>
      </w:r>
    </w:p>
    <w:p w:rsidR="00682DD0" w:rsidRPr="00873231" w:rsidRDefault="00682DD0" w:rsidP="004F2C8E">
      <w:pPr>
        <w:jc w:val="both"/>
        <w:rPr>
          <w:rFonts w:ascii="Georgia" w:hAnsi="Georgia" w:cstheme="minorHAnsi"/>
          <w:color w:val="000000" w:themeColor="text1"/>
          <w:sz w:val="22"/>
          <w:szCs w:val="22"/>
          <w:shd w:val="clear" w:color="auto" w:fill="FFFFFF"/>
        </w:rPr>
      </w:pPr>
    </w:p>
    <w:p w:rsidR="002E78FF" w:rsidRDefault="002E78FF" w:rsidP="004F2C8E">
      <w:pPr>
        <w:jc w:val="both"/>
        <w:rPr>
          <w:rFonts w:ascii="Georgia" w:hAnsi="Georgia" w:cstheme="minorHAnsi"/>
          <w:color w:val="000000" w:themeColor="text1"/>
          <w:sz w:val="22"/>
          <w:szCs w:val="22"/>
        </w:rPr>
      </w:pPr>
    </w:p>
    <w:p w:rsidR="009D332B" w:rsidRDefault="009D332B" w:rsidP="004F2C8E">
      <w:pPr>
        <w:jc w:val="both"/>
        <w:rPr>
          <w:rFonts w:ascii="Georgia" w:hAnsi="Georgia" w:cstheme="minorHAnsi"/>
          <w:color w:val="000000" w:themeColor="text1"/>
          <w:sz w:val="22"/>
          <w:szCs w:val="22"/>
        </w:rPr>
      </w:pPr>
    </w:p>
    <w:p w:rsidR="009D332B" w:rsidRPr="00873231" w:rsidRDefault="009D332B" w:rsidP="004F2C8E">
      <w:pPr>
        <w:jc w:val="both"/>
        <w:rPr>
          <w:rFonts w:ascii="Georgia" w:hAnsi="Georgia" w:cstheme="minorHAnsi"/>
          <w:color w:val="000000" w:themeColor="text1"/>
          <w:sz w:val="22"/>
          <w:szCs w:val="22"/>
        </w:rPr>
      </w:pPr>
    </w:p>
    <w:p w:rsidR="00D03940" w:rsidRPr="00554F37" w:rsidRDefault="00D03940" w:rsidP="004F2C8E">
      <w:pPr>
        <w:jc w:val="both"/>
        <w:rPr>
          <w:rFonts w:ascii="Georgia" w:hAnsi="Georgia" w:cstheme="minorHAnsi"/>
          <w:color w:val="000000" w:themeColor="text1"/>
          <w:sz w:val="28"/>
          <w:szCs w:val="22"/>
          <w:u w:val="single"/>
          <w:shd w:val="clear" w:color="auto" w:fill="FFFFFF"/>
        </w:rPr>
      </w:pPr>
      <w:r w:rsidRPr="00554F37">
        <w:rPr>
          <w:rFonts w:ascii="Georgia" w:hAnsi="Georgia" w:cstheme="minorHAnsi"/>
          <w:color w:val="000000" w:themeColor="text1"/>
          <w:sz w:val="28"/>
          <w:szCs w:val="22"/>
          <w:u w:val="single"/>
          <w:shd w:val="clear" w:color="auto" w:fill="FFFFFF"/>
        </w:rPr>
        <w:lastRenderedPageBreak/>
        <w:t>About IIM Ahmedabad:</w:t>
      </w:r>
    </w:p>
    <w:p w:rsidR="00D03940" w:rsidRPr="00873231" w:rsidRDefault="00D03940" w:rsidP="004F2C8E">
      <w:pPr>
        <w:jc w:val="both"/>
        <w:rPr>
          <w:rFonts w:ascii="Georgia" w:hAnsi="Georgia" w:cstheme="minorHAnsi"/>
          <w:color w:val="000000" w:themeColor="text1"/>
          <w:sz w:val="22"/>
          <w:szCs w:val="22"/>
          <w:shd w:val="clear" w:color="auto" w:fill="FFFFFF"/>
        </w:rPr>
      </w:pPr>
    </w:p>
    <w:p w:rsidR="00D03940" w:rsidRPr="00873231" w:rsidRDefault="00D03940" w:rsidP="004F2C8E">
      <w:pPr>
        <w:shd w:val="clear" w:color="auto" w:fill="FFFFFF"/>
        <w:jc w:val="both"/>
        <w:rPr>
          <w:rFonts w:ascii="Georgia" w:hAnsi="Georgia" w:cstheme="minorHAnsi"/>
          <w:color w:val="000000" w:themeColor="text1"/>
          <w:sz w:val="22"/>
          <w:szCs w:val="22"/>
          <w:shd w:val="clear" w:color="auto" w:fill="FFFFFF"/>
        </w:rPr>
      </w:pPr>
      <w:r w:rsidRPr="00873231">
        <w:rPr>
          <w:rFonts w:ascii="Georgia" w:hAnsi="Georgia" w:cstheme="minorHAnsi"/>
          <w:color w:val="000000" w:themeColor="text1"/>
          <w:sz w:val="22"/>
          <w:szCs w:val="22"/>
          <w:shd w:val="clear" w:color="auto" w:fill="FFFFFF"/>
        </w:rPr>
        <w:t xml:space="preserve">The Indian Institute of Management Ahmedabad (IIMA) is a premier, global management Institute that is at the forefront of promoting excellence in the field of management education. Over the 60 years of its existence, it has been acknowledged for its exemplary contributions to scholarship, practice and policy through its distinctive teaching, high-quality research, nurturing future leaders, supporting industry, government, social enterprise and creating a progressive impact on society. </w:t>
      </w:r>
    </w:p>
    <w:p w:rsidR="00D03940" w:rsidRPr="00873231" w:rsidRDefault="00D03940" w:rsidP="004F2C8E">
      <w:pPr>
        <w:shd w:val="clear" w:color="auto" w:fill="FFFFFF"/>
        <w:jc w:val="both"/>
        <w:rPr>
          <w:rFonts w:ascii="Georgia" w:hAnsi="Georgia" w:cstheme="minorHAnsi"/>
          <w:color w:val="000000" w:themeColor="text1"/>
          <w:sz w:val="22"/>
          <w:szCs w:val="22"/>
          <w:shd w:val="clear" w:color="auto" w:fill="FFFFFF"/>
        </w:rPr>
      </w:pPr>
    </w:p>
    <w:p w:rsidR="00D03940" w:rsidRPr="00873231" w:rsidRDefault="00D03940" w:rsidP="004F2C8E">
      <w:pPr>
        <w:shd w:val="clear" w:color="auto" w:fill="FFFFFF"/>
        <w:jc w:val="both"/>
        <w:rPr>
          <w:rFonts w:ascii="Georgia" w:hAnsi="Georgia" w:cstheme="minorHAnsi"/>
          <w:color w:val="000000" w:themeColor="text1"/>
          <w:sz w:val="22"/>
          <w:szCs w:val="22"/>
          <w:shd w:val="clear" w:color="auto" w:fill="FFFFFF"/>
        </w:rPr>
      </w:pPr>
      <w:r w:rsidRPr="00873231">
        <w:rPr>
          <w:rFonts w:ascii="Georgia" w:hAnsi="Georgia" w:cstheme="minorHAnsi"/>
          <w:color w:val="000000" w:themeColor="text1"/>
          <w:sz w:val="22"/>
          <w:szCs w:val="22"/>
          <w:shd w:val="clear" w:color="auto" w:fill="FFFFFF"/>
        </w:rPr>
        <w:t xml:space="preserve">IIMA was founded as an innovative initiative by the Government, industry and international academia in 1961. Since then it has been consolidating its global footprint and today it has a network with over 80 top international institutions and a presence in Dubai. Its eminent faculty members and </w:t>
      </w:r>
      <w:r w:rsidR="00885A47">
        <w:rPr>
          <w:rFonts w:ascii="Georgia" w:hAnsi="Georgia" w:cstheme="minorHAnsi"/>
          <w:color w:val="000000" w:themeColor="text1"/>
          <w:sz w:val="22"/>
          <w:szCs w:val="22"/>
          <w:shd w:val="clear" w:color="auto" w:fill="FFFFFF"/>
        </w:rPr>
        <w:t xml:space="preserve">close to </w:t>
      </w:r>
      <w:r w:rsidR="003542D9">
        <w:rPr>
          <w:rFonts w:ascii="Georgia" w:hAnsi="Georgia" w:cstheme="minorHAnsi"/>
          <w:color w:val="000000" w:themeColor="text1"/>
          <w:sz w:val="22"/>
          <w:szCs w:val="22"/>
          <w:shd w:val="clear" w:color="auto" w:fill="FFFFFF"/>
        </w:rPr>
        <w:t xml:space="preserve">40,000 </w:t>
      </w:r>
      <w:r w:rsidR="003542D9" w:rsidRPr="00873231">
        <w:rPr>
          <w:rFonts w:ascii="Georgia" w:hAnsi="Georgia" w:cstheme="minorHAnsi"/>
          <w:color w:val="000000" w:themeColor="text1"/>
          <w:sz w:val="22"/>
          <w:szCs w:val="22"/>
          <w:shd w:val="clear" w:color="auto" w:fill="FFFFFF"/>
        </w:rPr>
        <w:t>alumni</w:t>
      </w:r>
      <w:r w:rsidRPr="00873231">
        <w:rPr>
          <w:rFonts w:ascii="Georgia" w:hAnsi="Georgia" w:cstheme="minorHAnsi"/>
          <w:color w:val="000000" w:themeColor="text1"/>
          <w:sz w:val="22"/>
          <w:szCs w:val="22"/>
          <w:shd w:val="clear" w:color="auto" w:fill="FFFFFF"/>
        </w:rPr>
        <w:t>, who are at the helm of influential positions in all walks of life also contribute to its global recognition.</w:t>
      </w:r>
    </w:p>
    <w:p w:rsidR="00D03940" w:rsidRPr="00873231" w:rsidRDefault="0079799B" w:rsidP="004F2C8E">
      <w:pPr>
        <w:shd w:val="clear" w:color="auto" w:fill="FFFFFF"/>
        <w:tabs>
          <w:tab w:val="left" w:pos="5268"/>
        </w:tabs>
        <w:jc w:val="both"/>
        <w:rPr>
          <w:rFonts w:ascii="Georgia" w:hAnsi="Georgia" w:cstheme="minorHAnsi"/>
          <w:color w:val="000000" w:themeColor="text1"/>
          <w:sz w:val="22"/>
          <w:szCs w:val="22"/>
          <w:shd w:val="clear" w:color="auto" w:fill="FFFFFF"/>
        </w:rPr>
      </w:pPr>
      <w:r w:rsidRPr="00873231">
        <w:rPr>
          <w:rFonts w:ascii="Georgia" w:hAnsi="Georgia" w:cstheme="minorHAnsi"/>
          <w:color w:val="000000" w:themeColor="text1"/>
          <w:sz w:val="22"/>
          <w:szCs w:val="22"/>
          <w:shd w:val="clear" w:color="auto" w:fill="FFFFFF"/>
        </w:rPr>
        <w:tab/>
      </w:r>
    </w:p>
    <w:p w:rsidR="00D03940" w:rsidRPr="00873231" w:rsidRDefault="00D03940" w:rsidP="004F2C8E">
      <w:pPr>
        <w:shd w:val="clear" w:color="auto" w:fill="FFFFFF"/>
        <w:jc w:val="both"/>
        <w:rPr>
          <w:rFonts w:ascii="Georgia" w:hAnsi="Georgia"/>
          <w:sz w:val="22"/>
          <w:szCs w:val="22"/>
        </w:rPr>
      </w:pPr>
      <w:r w:rsidRPr="00873231">
        <w:rPr>
          <w:rFonts w:ascii="Georgia" w:hAnsi="Georgia" w:cstheme="minorHAnsi"/>
          <w:color w:val="000000" w:themeColor="text1"/>
          <w:sz w:val="22"/>
          <w:szCs w:val="22"/>
          <w:shd w:val="clear" w:color="auto" w:fill="FFFFFF"/>
        </w:rPr>
        <w:t xml:space="preserve">Over the years, IIMA’s academically superior, market-driven, and socially impactful programmes, have earned high reputation and acclaim globally. It became the first Indian institution to receive international accreditation from EQUIS. The renowned flagship two-year Post Graduate Programme in Management (PGP) is ranked 20th in the FT Master in Management Ranking 2020 and the one-year Post Graduate Programme in Management for Executives (PGPX) has been ranked 48th in the FT Global MBA rankings 2021. The institute also is placed first in the Government of India’s National Institutional Ranking Framework (NIRF), India Rankings 2020. IIMA offers consultancy services and more than 200 curated executive education programmes in customized, blended, and open enrolment formats for a diverse audience comprising of business leaders, policymakers, industry professionals, academicians, government officials, armed forces personnel, agri-business and other niche sector specialists and entrepreneurs. To know more about IIMA, please visit: </w:t>
      </w:r>
      <w:r w:rsidRPr="00951959">
        <w:rPr>
          <w:rFonts w:ascii="Georgia" w:hAnsi="Georgia" w:cstheme="minorHAnsi"/>
          <w:b/>
          <w:color w:val="1F3864" w:themeColor="accent1" w:themeShade="80"/>
          <w:sz w:val="22"/>
          <w:szCs w:val="22"/>
          <w:shd w:val="clear" w:color="auto" w:fill="FFFFFF"/>
        </w:rPr>
        <w:t>https://www.iima.ac.in/</w:t>
      </w:r>
    </w:p>
    <w:p w:rsidR="0079744A" w:rsidRDefault="0079744A" w:rsidP="007D5E27">
      <w:pPr>
        <w:shd w:val="clear" w:color="auto" w:fill="FFFFFF"/>
        <w:jc w:val="both"/>
        <w:rPr>
          <w:rFonts w:ascii="Georgia" w:hAnsi="Georgia"/>
          <w:sz w:val="22"/>
          <w:szCs w:val="22"/>
        </w:rPr>
      </w:pPr>
    </w:p>
    <w:p w:rsidR="00FC4701" w:rsidRPr="00873231" w:rsidRDefault="00FC4701" w:rsidP="007D5E27">
      <w:pPr>
        <w:shd w:val="clear" w:color="auto" w:fill="FFFFFF"/>
        <w:jc w:val="both"/>
        <w:rPr>
          <w:rFonts w:ascii="Georgia" w:hAnsi="Georgia"/>
          <w:sz w:val="22"/>
          <w:szCs w:val="22"/>
        </w:rPr>
      </w:pPr>
    </w:p>
    <w:p w:rsidR="0079744A" w:rsidRDefault="0079744A" w:rsidP="0079744A">
      <w:pPr>
        <w:shd w:val="clear" w:color="auto" w:fill="FFFFFF"/>
        <w:jc w:val="both"/>
        <w:rPr>
          <w:rFonts w:ascii="Georgia" w:hAnsi="Georgia" w:cstheme="minorHAnsi"/>
          <w:b/>
          <w:color w:val="000000" w:themeColor="text1"/>
          <w:sz w:val="22"/>
          <w:szCs w:val="22"/>
          <w:u w:val="single"/>
          <w:shd w:val="clear" w:color="auto" w:fill="FFFFFF"/>
        </w:rPr>
      </w:pPr>
      <w:r w:rsidRPr="00873231">
        <w:rPr>
          <w:rFonts w:ascii="Georgia" w:hAnsi="Georgia" w:cstheme="minorHAnsi"/>
          <w:b/>
          <w:color w:val="000000" w:themeColor="text1"/>
          <w:sz w:val="22"/>
          <w:szCs w:val="22"/>
          <w:u w:val="single"/>
          <w:shd w:val="clear" w:color="auto" w:fill="FFFFFF"/>
        </w:rPr>
        <w:t>For media related queries, please contact:</w:t>
      </w:r>
    </w:p>
    <w:p w:rsidR="00E74435" w:rsidRPr="00873231" w:rsidRDefault="00E74435" w:rsidP="0079744A">
      <w:pPr>
        <w:shd w:val="clear" w:color="auto" w:fill="FFFFFF"/>
        <w:jc w:val="both"/>
        <w:rPr>
          <w:rFonts w:ascii="Georgia" w:hAnsi="Georgia" w:cstheme="minorHAnsi"/>
          <w:b/>
          <w:color w:val="000000" w:themeColor="text1"/>
          <w:sz w:val="22"/>
          <w:szCs w:val="22"/>
          <w:u w:val="single"/>
          <w:shd w:val="clear" w:color="auto" w:fill="FFFFFF"/>
        </w:rPr>
      </w:pPr>
    </w:p>
    <w:p w:rsidR="0082558B" w:rsidRPr="0079744A" w:rsidRDefault="0079744A" w:rsidP="0082558B">
      <w:pPr>
        <w:shd w:val="clear" w:color="auto" w:fill="FFFFFF"/>
        <w:rPr>
          <w:rFonts w:ascii="Arial Narrow" w:hAnsi="Arial Narrow" w:cstheme="minorHAnsi"/>
          <w:b/>
          <w:color w:val="000000" w:themeColor="text1"/>
          <w:shd w:val="clear" w:color="auto" w:fill="FFFFFF"/>
        </w:rPr>
      </w:pPr>
      <w:r w:rsidRPr="00873231">
        <w:rPr>
          <w:rFonts w:ascii="Georgia" w:hAnsi="Georgia" w:cstheme="minorHAnsi"/>
          <w:b/>
          <w:color w:val="000000" w:themeColor="text1"/>
          <w:sz w:val="22"/>
          <w:szCs w:val="22"/>
          <w:shd w:val="clear" w:color="auto" w:fill="FFFFFF"/>
        </w:rPr>
        <w:t xml:space="preserve">Ms. Ishita Solanki | IIMA |Email: </w:t>
      </w:r>
      <w:hyperlink r:id="rId9" w:history="1">
        <w:r w:rsidR="00417DAF" w:rsidRPr="00395EEF">
          <w:rPr>
            <w:rStyle w:val="Hyperlink"/>
            <w:rFonts w:ascii="Georgia" w:hAnsi="Georgia" w:cstheme="minorHAnsi"/>
            <w:b/>
            <w:sz w:val="22"/>
            <w:szCs w:val="22"/>
            <w:shd w:val="clear" w:color="auto" w:fill="FFFFFF"/>
          </w:rPr>
          <w:t>pr@iima.ac.in</w:t>
        </w:r>
      </w:hyperlink>
      <w:r w:rsidR="00417DAF">
        <w:rPr>
          <w:rFonts w:ascii="Georgia" w:hAnsi="Georgia" w:cstheme="minorHAnsi"/>
          <w:b/>
          <w:color w:val="000000" w:themeColor="text1"/>
          <w:sz w:val="22"/>
          <w:szCs w:val="22"/>
          <w:shd w:val="clear" w:color="auto" w:fill="FFFFFF"/>
        </w:rPr>
        <w:br/>
      </w:r>
    </w:p>
    <w:p w:rsidR="0079744A" w:rsidRPr="0079744A" w:rsidRDefault="0079744A" w:rsidP="00233C5C">
      <w:pPr>
        <w:shd w:val="clear" w:color="auto" w:fill="FFFFFF"/>
        <w:rPr>
          <w:rFonts w:ascii="Arial Narrow" w:hAnsi="Arial Narrow" w:cstheme="minorHAnsi"/>
          <w:b/>
          <w:color w:val="000000" w:themeColor="text1"/>
          <w:shd w:val="clear" w:color="auto" w:fill="FFFFFF"/>
        </w:rPr>
      </w:pPr>
    </w:p>
    <w:sectPr w:rsidR="0079744A" w:rsidRPr="0079744A" w:rsidSect="008E37E8">
      <w:headerReference w:type="default" r:id="rId1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3494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C4F8D" w16cex:dateUtc="2021-05-04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349461" w16cid:durableId="243C4F8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14A" w:rsidRDefault="0030414A" w:rsidP="00096421">
      <w:r>
        <w:separator/>
      </w:r>
    </w:p>
  </w:endnote>
  <w:endnote w:type="continuationSeparator" w:id="1">
    <w:p w:rsidR="0030414A" w:rsidRDefault="0030414A" w:rsidP="000964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57604"/>
      <w:docPartObj>
        <w:docPartGallery w:val="Page Numbers (Bottom of Page)"/>
        <w:docPartUnique/>
      </w:docPartObj>
    </w:sdtPr>
    <w:sdtContent>
      <w:sdt>
        <w:sdtPr>
          <w:id w:val="-1769616900"/>
          <w:docPartObj>
            <w:docPartGallery w:val="Page Numbers (Top of Page)"/>
            <w:docPartUnique/>
          </w:docPartObj>
        </w:sdtPr>
        <w:sdtContent>
          <w:p w:rsidR="00974737" w:rsidRDefault="00974737">
            <w:pPr>
              <w:pStyle w:val="Footer"/>
              <w:jc w:val="right"/>
            </w:pPr>
            <w:r>
              <w:t xml:space="preserve">Page </w:t>
            </w:r>
            <w:r w:rsidR="002B64C6">
              <w:rPr>
                <w:b/>
                <w:bCs/>
              </w:rPr>
              <w:fldChar w:fldCharType="begin"/>
            </w:r>
            <w:r>
              <w:rPr>
                <w:b/>
                <w:bCs/>
              </w:rPr>
              <w:instrText xml:space="preserve"> PAGE </w:instrText>
            </w:r>
            <w:r w:rsidR="002B64C6">
              <w:rPr>
                <w:b/>
                <w:bCs/>
              </w:rPr>
              <w:fldChar w:fldCharType="separate"/>
            </w:r>
            <w:r w:rsidR="0082558B">
              <w:rPr>
                <w:b/>
                <w:bCs/>
                <w:noProof/>
              </w:rPr>
              <w:t>3</w:t>
            </w:r>
            <w:r w:rsidR="002B64C6">
              <w:rPr>
                <w:b/>
                <w:bCs/>
              </w:rPr>
              <w:fldChar w:fldCharType="end"/>
            </w:r>
            <w:r>
              <w:t xml:space="preserve"> of </w:t>
            </w:r>
            <w:r w:rsidR="002B64C6">
              <w:rPr>
                <w:b/>
                <w:bCs/>
              </w:rPr>
              <w:fldChar w:fldCharType="begin"/>
            </w:r>
            <w:r>
              <w:rPr>
                <w:b/>
                <w:bCs/>
              </w:rPr>
              <w:instrText xml:space="preserve"> NUMPAGES  </w:instrText>
            </w:r>
            <w:r w:rsidR="002B64C6">
              <w:rPr>
                <w:b/>
                <w:bCs/>
              </w:rPr>
              <w:fldChar w:fldCharType="separate"/>
            </w:r>
            <w:r w:rsidR="0082558B">
              <w:rPr>
                <w:b/>
                <w:bCs/>
                <w:noProof/>
              </w:rPr>
              <w:t>3</w:t>
            </w:r>
            <w:r w:rsidR="002B64C6">
              <w:rPr>
                <w:b/>
                <w:bCs/>
              </w:rPr>
              <w:fldChar w:fldCharType="end"/>
            </w:r>
          </w:p>
        </w:sdtContent>
      </w:sdt>
    </w:sdtContent>
  </w:sdt>
  <w:p w:rsidR="00974737" w:rsidRDefault="00974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14A" w:rsidRDefault="0030414A" w:rsidP="00096421">
      <w:r>
        <w:separator/>
      </w:r>
    </w:p>
  </w:footnote>
  <w:footnote w:type="continuationSeparator" w:id="1">
    <w:p w:rsidR="0030414A" w:rsidRDefault="0030414A" w:rsidP="00096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2B" w:rsidRDefault="009D332B">
    <w:pPr>
      <w:pStyle w:val="Header"/>
    </w:pPr>
    <w:r w:rsidRPr="009D332B">
      <w:rPr>
        <w:noProof/>
        <w:lang w:val="en-US"/>
      </w:rPr>
      <w:drawing>
        <wp:anchor distT="152400" distB="152400" distL="152400" distR="152400" simplePos="0" relativeHeight="251659264" behindDoc="0" locked="0" layoutInCell="1" allowOverlap="1">
          <wp:simplePos x="0" y="0"/>
          <wp:positionH relativeFrom="rightMargin">
            <wp:align>left</wp:align>
          </wp:positionH>
          <wp:positionV relativeFrom="paragraph">
            <wp:posOffset>-106680</wp:posOffset>
          </wp:positionV>
          <wp:extent cx="586740" cy="561975"/>
          <wp:effectExtent l="0" t="0" r="3810" b="9525"/>
          <wp:wrapSquare wrapText="bothSides"/>
          <wp:docPr id="6"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
                  <a:stretch>
                    <a:fillRect/>
                  </a:stretch>
                </pic:blipFill>
                <pic:spPr>
                  <a:xfrm>
                    <a:off x="0" y="0"/>
                    <a:ext cx="586740" cy="561975"/>
                  </a:xfrm>
                  <a:prstGeom prst="rect">
                    <a:avLst/>
                  </a:prstGeom>
                  <a:ln w="12700" cap="flat">
                    <a:noFill/>
                    <a:miter lim="400000"/>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A4117"/>
    <w:multiLevelType w:val="hybridMultilevel"/>
    <w:tmpl w:val="FCE0C50A"/>
    <w:lvl w:ilvl="0" w:tplc="D3420EC6">
      <w:start w:val="1"/>
      <w:numFmt w:val="decimal"/>
      <w:lvlText w:val="%1."/>
      <w:lvlJc w:val="left"/>
      <w:pPr>
        <w:ind w:left="720" w:hanging="360"/>
      </w:pPr>
      <w:rPr>
        <w:rFonts w:ascii="Calibri" w:hAnsi="Calibri" w:cs="Calibr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B93339E"/>
    <w:multiLevelType w:val="hybridMultilevel"/>
    <w:tmpl w:val="0570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341653B"/>
    <w:multiLevelType w:val="hybridMultilevel"/>
    <w:tmpl w:val="C6B232BC"/>
    <w:lvl w:ilvl="0" w:tplc="4D4810C6">
      <w:start w:val="1"/>
      <w:numFmt w:val="decimal"/>
      <w:lvlText w:val="%1."/>
      <w:lvlJc w:val="left"/>
      <w:pPr>
        <w:ind w:left="720" w:hanging="360"/>
      </w:pPr>
      <w:rPr>
        <w:rFonts w:ascii="Calibri" w:hAnsi="Calibri" w:cs="Calibr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A9630A2"/>
    <w:multiLevelType w:val="hybridMultilevel"/>
    <w:tmpl w:val="5EC29A4C"/>
    <w:lvl w:ilvl="0" w:tplc="046014B2">
      <w:start w:val="1"/>
      <w:numFmt w:val="decimal"/>
      <w:lvlText w:val="%1."/>
      <w:lvlJc w:val="left"/>
      <w:pPr>
        <w:ind w:left="720" w:hanging="360"/>
      </w:pPr>
      <w:rPr>
        <w:rFonts w:cs="Calibr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hita Nilesh Solanki">
    <w15:presenceInfo w15:providerId="AD" w15:userId="S::ishita@iima.ac.in::9b0d3a60-872e-439c-b620-96f70e18142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5842"/>
  </w:hdrShapeDefaults>
  <w:footnotePr>
    <w:footnote w:id="0"/>
    <w:footnote w:id="1"/>
  </w:footnotePr>
  <w:endnotePr>
    <w:endnote w:id="0"/>
    <w:endnote w:id="1"/>
  </w:endnotePr>
  <w:compat/>
  <w:rsids>
    <w:rsidRoot w:val="002553E7"/>
    <w:rsid w:val="0001393F"/>
    <w:rsid w:val="00037A0A"/>
    <w:rsid w:val="00046F9A"/>
    <w:rsid w:val="00047300"/>
    <w:rsid w:val="00052211"/>
    <w:rsid w:val="000565CC"/>
    <w:rsid w:val="00070711"/>
    <w:rsid w:val="00072619"/>
    <w:rsid w:val="00096421"/>
    <w:rsid w:val="000A1432"/>
    <w:rsid w:val="000A72C1"/>
    <w:rsid w:val="000D3473"/>
    <w:rsid w:val="000E0265"/>
    <w:rsid w:val="000F7777"/>
    <w:rsid w:val="00101246"/>
    <w:rsid w:val="001106D2"/>
    <w:rsid w:val="00135315"/>
    <w:rsid w:val="0016474E"/>
    <w:rsid w:val="00177599"/>
    <w:rsid w:val="001A70AF"/>
    <w:rsid w:val="001B7D8B"/>
    <w:rsid w:val="001E3A94"/>
    <w:rsid w:val="001F03D3"/>
    <w:rsid w:val="002003E7"/>
    <w:rsid w:val="002124E2"/>
    <w:rsid w:val="00233C5C"/>
    <w:rsid w:val="0023436C"/>
    <w:rsid w:val="0023706F"/>
    <w:rsid w:val="00241DD7"/>
    <w:rsid w:val="00243291"/>
    <w:rsid w:val="00244B6F"/>
    <w:rsid w:val="002474A9"/>
    <w:rsid w:val="002553E7"/>
    <w:rsid w:val="00271336"/>
    <w:rsid w:val="00277D90"/>
    <w:rsid w:val="00297BB4"/>
    <w:rsid w:val="002B64C6"/>
    <w:rsid w:val="002D33EB"/>
    <w:rsid w:val="002E4708"/>
    <w:rsid w:val="002E78FF"/>
    <w:rsid w:val="00300AE0"/>
    <w:rsid w:val="00301905"/>
    <w:rsid w:val="0030414A"/>
    <w:rsid w:val="00311B16"/>
    <w:rsid w:val="00317DA4"/>
    <w:rsid w:val="003307EA"/>
    <w:rsid w:val="003542D9"/>
    <w:rsid w:val="00362626"/>
    <w:rsid w:val="00380409"/>
    <w:rsid w:val="0038699E"/>
    <w:rsid w:val="003A18BA"/>
    <w:rsid w:val="003A3B0F"/>
    <w:rsid w:val="003A3B5C"/>
    <w:rsid w:val="00401661"/>
    <w:rsid w:val="00417DAF"/>
    <w:rsid w:val="004359A1"/>
    <w:rsid w:val="00445D9E"/>
    <w:rsid w:val="00486DB1"/>
    <w:rsid w:val="004A70C4"/>
    <w:rsid w:val="004B236E"/>
    <w:rsid w:val="004D0F78"/>
    <w:rsid w:val="004F2C8E"/>
    <w:rsid w:val="0053333A"/>
    <w:rsid w:val="00541D70"/>
    <w:rsid w:val="00553AAB"/>
    <w:rsid w:val="00554F37"/>
    <w:rsid w:val="00561B4A"/>
    <w:rsid w:val="0057410E"/>
    <w:rsid w:val="0059142E"/>
    <w:rsid w:val="005C61D4"/>
    <w:rsid w:val="005E41C5"/>
    <w:rsid w:val="0060201D"/>
    <w:rsid w:val="00611610"/>
    <w:rsid w:val="006408B4"/>
    <w:rsid w:val="00645078"/>
    <w:rsid w:val="0066534C"/>
    <w:rsid w:val="0068009D"/>
    <w:rsid w:val="00681562"/>
    <w:rsid w:val="00682DD0"/>
    <w:rsid w:val="00684824"/>
    <w:rsid w:val="006853E8"/>
    <w:rsid w:val="006A7FF3"/>
    <w:rsid w:val="006B146F"/>
    <w:rsid w:val="006B18C9"/>
    <w:rsid w:val="006B66C1"/>
    <w:rsid w:val="006C07FE"/>
    <w:rsid w:val="006D2A21"/>
    <w:rsid w:val="006D312E"/>
    <w:rsid w:val="006E19B8"/>
    <w:rsid w:val="007036BB"/>
    <w:rsid w:val="00715198"/>
    <w:rsid w:val="00717EB9"/>
    <w:rsid w:val="007569D1"/>
    <w:rsid w:val="0079744A"/>
    <w:rsid w:val="0079799B"/>
    <w:rsid w:val="007A45B7"/>
    <w:rsid w:val="007A666C"/>
    <w:rsid w:val="007A6D80"/>
    <w:rsid w:val="007C3A67"/>
    <w:rsid w:val="007C3FDF"/>
    <w:rsid w:val="007D5E27"/>
    <w:rsid w:val="007D7762"/>
    <w:rsid w:val="007E4E40"/>
    <w:rsid w:val="007E504A"/>
    <w:rsid w:val="007F7CF7"/>
    <w:rsid w:val="007F7DD6"/>
    <w:rsid w:val="008122AD"/>
    <w:rsid w:val="00821BD8"/>
    <w:rsid w:val="00823598"/>
    <w:rsid w:val="0082558B"/>
    <w:rsid w:val="008300AA"/>
    <w:rsid w:val="008458FB"/>
    <w:rsid w:val="00852A6C"/>
    <w:rsid w:val="008644F1"/>
    <w:rsid w:val="0086628F"/>
    <w:rsid w:val="00873231"/>
    <w:rsid w:val="00881598"/>
    <w:rsid w:val="00882671"/>
    <w:rsid w:val="00885A47"/>
    <w:rsid w:val="0088625E"/>
    <w:rsid w:val="008914A8"/>
    <w:rsid w:val="00896D2C"/>
    <w:rsid w:val="008E308C"/>
    <w:rsid w:val="008E33FD"/>
    <w:rsid w:val="008E37E8"/>
    <w:rsid w:val="008F05FC"/>
    <w:rsid w:val="008F37A5"/>
    <w:rsid w:val="00914077"/>
    <w:rsid w:val="00915B15"/>
    <w:rsid w:val="00951959"/>
    <w:rsid w:val="00974737"/>
    <w:rsid w:val="009946F3"/>
    <w:rsid w:val="009A0D55"/>
    <w:rsid w:val="009B572C"/>
    <w:rsid w:val="009D332B"/>
    <w:rsid w:val="009E63B7"/>
    <w:rsid w:val="00A3278B"/>
    <w:rsid w:val="00A463A3"/>
    <w:rsid w:val="00A53A54"/>
    <w:rsid w:val="00A72F7B"/>
    <w:rsid w:val="00A968EB"/>
    <w:rsid w:val="00AD34A2"/>
    <w:rsid w:val="00AF15FB"/>
    <w:rsid w:val="00B00942"/>
    <w:rsid w:val="00B3216F"/>
    <w:rsid w:val="00B32778"/>
    <w:rsid w:val="00B608EC"/>
    <w:rsid w:val="00B702B6"/>
    <w:rsid w:val="00BA4C9A"/>
    <w:rsid w:val="00BC3A6D"/>
    <w:rsid w:val="00BD48BD"/>
    <w:rsid w:val="00BE1C12"/>
    <w:rsid w:val="00BE4808"/>
    <w:rsid w:val="00C01B06"/>
    <w:rsid w:val="00C172A7"/>
    <w:rsid w:val="00C227BE"/>
    <w:rsid w:val="00C279D5"/>
    <w:rsid w:val="00C27EE4"/>
    <w:rsid w:val="00C54765"/>
    <w:rsid w:val="00C632D3"/>
    <w:rsid w:val="00C66FA0"/>
    <w:rsid w:val="00C72447"/>
    <w:rsid w:val="00C761B6"/>
    <w:rsid w:val="00C776BF"/>
    <w:rsid w:val="00C861D3"/>
    <w:rsid w:val="00C92975"/>
    <w:rsid w:val="00CA00BE"/>
    <w:rsid w:val="00CA0434"/>
    <w:rsid w:val="00CC2F1B"/>
    <w:rsid w:val="00CD2BEC"/>
    <w:rsid w:val="00CE13F6"/>
    <w:rsid w:val="00CE409D"/>
    <w:rsid w:val="00CF2070"/>
    <w:rsid w:val="00D03940"/>
    <w:rsid w:val="00D039E8"/>
    <w:rsid w:val="00D04D95"/>
    <w:rsid w:val="00D055C0"/>
    <w:rsid w:val="00D3285E"/>
    <w:rsid w:val="00D40430"/>
    <w:rsid w:val="00D525B0"/>
    <w:rsid w:val="00D80AD6"/>
    <w:rsid w:val="00D946AF"/>
    <w:rsid w:val="00DA6288"/>
    <w:rsid w:val="00DD6CE5"/>
    <w:rsid w:val="00E3029A"/>
    <w:rsid w:val="00E432AF"/>
    <w:rsid w:val="00E57317"/>
    <w:rsid w:val="00E66786"/>
    <w:rsid w:val="00E74435"/>
    <w:rsid w:val="00EB4A91"/>
    <w:rsid w:val="00EB61D0"/>
    <w:rsid w:val="00EC3534"/>
    <w:rsid w:val="00ED37FF"/>
    <w:rsid w:val="00EF510C"/>
    <w:rsid w:val="00EF5378"/>
    <w:rsid w:val="00F050C7"/>
    <w:rsid w:val="00F17BDF"/>
    <w:rsid w:val="00F31BD3"/>
    <w:rsid w:val="00F47976"/>
    <w:rsid w:val="00F54F52"/>
    <w:rsid w:val="00F67EDE"/>
    <w:rsid w:val="00FB1690"/>
    <w:rsid w:val="00FB1DFA"/>
    <w:rsid w:val="00FC2AD3"/>
    <w:rsid w:val="00FC4701"/>
    <w:rsid w:val="00FD2A43"/>
    <w:rsid w:val="00FE4858"/>
    <w:rsid w:val="00FE5511"/>
    <w:rsid w:val="00FE75D9"/>
    <w:rsid w:val="00FF0099"/>
    <w:rsid w:val="00FF1159"/>
    <w:rsid w:val="00FF71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08"/>
    <w:rPr>
      <w:rFonts w:ascii="Times New Roman" w:eastAsia="Times New Roman" w:hAnsi="Times New Roman" w:cs="Times New Roman"/>
      <w:lang w:eastAsia="en-GB"/>
    </w:rPr>
  </w:style>
  <w:style w:type="paragraph" w:styleId="Heading3">
    <w:name w:val="heading 3"/>
    <w:basedOn w:val="Normal"/>
    <w:link w:val="Heading3Char"/>
    <w:uiPriority w:val="9"/>
    <w:qFormat/>
    <w:rsid w:val="002553E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53E7"/>
    <w:pPr>
      <w:spacing w:before="100" w:beforeAutospacing="1" w:after="100" w:afterAutospacing="1"/>
    </w:pPr>
  </w:style>
  <w:style w:type="character" w:customStyle="1" w:styleId="Heading3Char">
    <w:name w:val="Heading 3 Char"/>
    <w:basedOn w:val="DefaultParagraphFont"/>
    <w:link w:val="Heading3"/>
    <w:uiPriority w:val="9"/>
    <w:rsid w:val="002553E7"/>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09642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96421"/>
  </w:style>
  <w:style w:type="paragraph" w:styleId="Footer">
    <w:name w:val="footer"/>
    <w:basedOn w:val="Normal"/>
    <w:link w:val="FooterChar"/>
    <w:uiPriority w:val="99"/>
    <w:unhideWhenUsed/>
    <w:rsid w:val="0009642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96421"/>
  </w:style>
  <w:style w:type="paragraph" w:styleId="ListParagraph">
    <w:name w:val="List Paragraph"/>
    <w:basedOn w:val="Normal"/>
    <w:uiPriority w:val="34"/>
    <w:qFormat/>
    <w:rsid w:val="00096421"/>
    <w:pPr>
      <w:ind w:left="720"/>
      <w:contextualSpacing/>
    </w:pPr>
  </w:style>
  <w:style w:type="table" w:styleId="TableGrid">
    <w:name w:val="Table Grid"/>
    <w:basedOn w:val="TableNormal"/>
    <w:uiPriority w:val="59"/>
    <w:rsid w:val="003A3B0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17BDF"/>
    <w:rPr>
      <w:color w:val="0000FF"/>
      <w:u w:val="single"/>
    </w:rPr>
  </w:style>
  <w:style w:type="character" w:styleId="CommentReference">
    <w:name w:val="annotation reference"/>
    <w:basedOn w:val="DefaultParagraphFont"/>
    <w:uiPriority w:val="99"/>
    <w:semiHidden/>
    <w:unhideWhenUsed/>
    <w:rsid w:val="00F050C7"/>
    <w:rPr>
      <w:sz w:val="16"/>
      <w:szCs w:val="16"/>
    </w:rPr>
  </w:style>
  <w:style w:type="paragraph" w:styleId="CommentText">
    <w:name w:val="annotation text"/>
    <w:basedOn w:val="Normal"/>
    <w:link w:val="CommentTextChar"/>
    <w:uiPriority w:val="99"/>
    <w:semiHidden/>
    <w:unhideWhenUsed/>
    <w:rsid w:val="00F050C7"/>
    <w:rPr>
      <w:sz w:val="20"/>
      <w:szCs w:val="20"/>
    </w:rPr>
  </w:style>
  <w:style w:type="character" w:customStyle="1" w:styleId="CommentTextChar">
    <w:name w:val="Comment Text Char"/>
    <w:basedOn w:val="DefaultParagraphFont"/>
    <w:link w:val="CommentText"/>
    <w:uiPriority w:val="99"/>
    <w:semiHidden/>
    <w:rsid w:val="00F050C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050C7"/>
    <w:rPr>
      <w:b/>
      <w:bCs/>
    </w:rPr>
  </w:style>
  <w:style w:type="character" w:customStyle="1" w:styleId="CommentSubjectChar">
    <w:name w:val="Comment Subject Char"/>
    <w:basedOn w:val="CommentTextChar"/>
    <w:link w:val="CommentSubject"/>
    <w:uiPriority w:val="99"/>
    <w:semiHidden/>
    <w:rsid w:val="00F050C7"/>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9946F3"/>
    <w:rPr>
      <w:color w:val="605E5C"/>
      <w:shd w:val="clear" w:color="auto" w:fill="E1DFDD"/>
    </w:rPr>
  </w:style>
  <w:style w:type="paragraph" w:styleId="BalloonText">
    <w:name w:val="Balloon Text"/>
    <w:basedOn w:val="Normal"/>
    <w:link w:val="BalloonTextChar"/>
    <w:uiPriority w:val="99"/>
    <w:semiHidden/>
    <w:unhideWhenUsed/>
    <w:rsid w:val="00C776BF"/>
    <w:rPr>
      <w:rFonts w:ascii="Tahoma" w:hAnsi="Tahoma" w:cs="Tahoma"/>
      <w:sz w:val="16"/>
      <w:szCs w:val="16"/>
    </w:rPr>
  </w:style>
  <w:style w:type="character" w:customStyle="1" w:styleId="BalloonTextChar">
    <w:name w:val="Balloon Text Char"/>
    <w:basedOn w:val="DefaultParagraphFont"/>
    <w:link w:val="BalloonText"/>
    <w:uiPriority w:val="99"/>
    <w:semiHidden/>
    <w:rsid w:val="00C776BF"/>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4F2C8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0050025">
      <w:bodyDiv w:val="1"/>
      <w:marLeft w:val="0"/>
      <w:marRight w:val="0"/>
      <w:marTop w:val="0"/>
      <w:marBottom w:val="0"/>
      <w:divBdr>
        <w:top w:val="none" w:sz="0" w:space="0" w:color="auto"/>
        <w:left w:val="none" w:sz="0" w:space="0" w:color="auto"/>
        <w:bottom w:val="none" w:sz="0" w:space="0" w:color="auto"/>
        <w:right w:val="none" w:sz="0" w:space="0" w:color="auto"/>
      </w:divBdr>
    </w:div>
    <w:div w:id="147209094">
      <w:bodyDiv w:val="1"/>
      <w:marLeft w:val="0"/>
      <w:marRight w:val="0"/>
      <w:marTop w:val="0"/>
      <w:marBottom w:val="0"/>
      <w:divBdr>
        <w:top w:val="none" w:sz="0" w:space="0" w:color="auto"/>
        <w:left w:val="none" w:sz="0" w:space="0" w:color="auto"/>
        <w:bottom w:val="none" w:sz="0" w:space="0" w:color="auto"/>
        <w:right w:val="none" w:sz="0" w:space="0" w:color="auto"/>
      </w:divBdr>
    </w:div>
    <w:div w:id="228007285">
      <w:bodyDiv w:val="1"/>
      <w:marLeft w:val="0"/>
      <w:marRight w:val="0"/>
      <w:marTop w:val="0"/>
      <w:marBottom w:val="0"/>
      <w:divBdr>
        <w:top w:val="none" w:sz="0" w:space="0" w:color="auto"/>
        <w:left w:val="none" w:sz="0" w:space="0" w:color="auto"/>
        <w:bottom w:val="none" w:sz="0" w:space="0" w:color="auto"/>
        <w:right w:val="none" w:sz="0" w:space="0" w:color="auto"/>
      </w:divBdr>
    </w:div>
    <w:div w:id="251789327">
      <w:bodyDiv w:val="1"/>
      <w:marLeft w:val="0"/>
      <w:marRight w:val="0"/>
      <w:marTop w:val="0"/>
      <w:marBottom w:val="0"/>
      <w:divBdr>
        <w:top w:val="none" w:sz="0" w:space="0" w:color="auto"/>
        <w:left w:val="none" w:sz="0" w:space="0" w:color="auto"/>
        <w:bottom w:val="none" w:sz="0" w:space="0" w:color="auto"/>
        <w:right w:val="none" w:sz="0" w:space="0" w:color="auto"/>
      </w:divBdr>
    </w:div>
    <w:div w:id="478812558">
      <w:bodyDiv w:val="1"/>
      <w:marLeft w:val="0"/>
      <w:marRight w:val="0"/>
      <w:marTop w:val="0"/>
      <w:marBottom w:val="0"/>
      <w:divBdr>
        <w:top w:val="none" w:sz="0" w:space="0" w:color="auto"/>
        <w:left w:val="none" w:sz="0" w:space="0" w:color="auto"/>
        <w:bottom w:val="none" w:sz="0" w:space="0" w:color="auto"/>
        <w:right w:val="none" w:sz="0" w:space="0" w:color="auto"/>
      </w:divBdr>
    </w:div>
    <w:div w:id="495800576">
      <w:bodyDiv w:val="1"/>
      <w:marLeft w:val="0"/>
      <w:marRight w:val="0"/>
      <w:marTop w:val="0"/>
      <w:marBottom w:val="0"/>
      <w:divBdr>
        <w:top w:val="none" w:sz="0" w:space="0" w:color="auto"/>
        <w:left w:val="none" w:sz="0" w:space="0" w:color="auto"/>
        <w:bottom w:val="none" w:sz="0" w:space="0" w:color="auto"/>
        <w:right w:val="none" w:sz="0" w:space="0" w:color="auto"/>
      </w:divBdr>
    </w:div>
    <w:div w:id="545874652">
      <w:bodyDiv w:val="1"/>
      <w:marLeft w:val="0"/>
      <w:marRight w:val="0"/>
      <w:marTop w:val="0"/>
      <w:marBottom w:val="0"/>
      <w:divBdr>
        <w:top w:val="none" w:sz="0" w:space="0" w:color="auto"/>
        <w:left w:val="none" w:sz="0" w:space="0" w:color="auto"/>
        <w:bottom w:val="none" w:sz="0" w:space="0" w:color="auto"/>
        <w:right w:val="none" w:sz="0" w:space="0" w:color="auto"/>
      </w:divBdr>
    </w:div>
    <w:div w:id="649479696">
      <w:bodyDiv w:val="1"/>
      <w:marLeft w:val="0"/>
      <w:marRight w:val="0"/>
      <w:marTop w:val="0"/>
      <w:marBottom w:val="0"/>
      <w:divBdr>
        <w:top w:val="none" w:sz="0" w:space="0" w:color="auto"/>
        <w:left w:val="none" w:sz="0" w:space="0" w:color="auto"/>
        <w:bottom w:val="none" w:sz="0" w:space="0" w:color="auto"/>
        <w:right w:val="none" w:sz="0" w:space="0" w:color="auto"/>
      </w:divBdr>
    </w:div>
    <w:div w:id="900864874">
      <w:bodyDiv w:val="1"/>
      <w:marLeft w:val="0"/>
      <w:marRight w:val="0"/>
      <w:marTop w:val="0"/>
      <w:marBottom w:val="0"/>
      <w:divBdr>
        <w:top w:val="none" w:sz="0" w:space="0" w:color="auto"/>
        <w:left w:val="none" w:sz="0" w:space="0" w:color="auto"/>
        <w:bottom w:val="none" w:sz="0" w:space="0" w:color="auto"/>
        <w:right w:val="none" w:sz="0" w:space="0" w:color="auto"/>
      </w:divBdr>
    </w:div>
    <w:div w:id="913666311">
      <w:bodyDiv w:val="1"/>
      <w:marLeft w:val="0"/>
      <w:marRight w:val="0"/>
      <w:marTop w:val="0"/>
      <w:marBottom w:val="0"/>
      <w:divBdr>
        <w:top w:val="none" w:sz="0" w:space="0" w:color="auto"/>
        <w:left w:val="none" w:sz="0" w:space="0" w:color="auto"/>
        <w:bottom w:val="none" w:sz="0" w:space="0" w:color="auto"/>
        <w:right w:val="none" w:sz="0" w:space="0" w:color="auto"/>
      </w:divBdr>
    </w:div>
    <w:div w:id="1653212296">
      <w:bodyDiv w:val="1"/>
      <w:marLeft w:val="0"/>
      <w:marRight w:val="0"/>
      <w:marTop w:val="0"/>
      <w:marBottom w:val="0"/>
      <w:divBdr>
        <w:top w:val="none" w:sz="0" w:space="0" w:color="auto"/>
        <w:left w:val="none" w:sz="0" w:space="0" w:color="auto"/>
        <w:bottom w:val="none" w:sz="0" w:space="0" w:color="auto"/>
        <w:right w:val="none" w:sz="0" w:space="0" w:color="auto"/>
      </w:divBdr>
      <w:divsChild>
        <w:div w:id="295378238">
          <w:marLeft w:val="0"/>
          <w:marRight w:val="0"/>
          <w:marTop w:val="0"/>
          <w:marBottom w:val="0"/>
          <w:divBdr>
            <w:top w:val="none" w:sz="0" w:space="0" w:color="auto"/>
            <w:left w:val="none" w:sz="0" w:space="0" w:color="auto"/>
            <w:bottom w:val="none" w:sz="0" w:space="0" w:color="auto"/>
            <w:right w:val="none" w:sz="0" w:space="0" w:color="auto"/>
          </w:divBdr>
        </w:div>
        <w:div w:id="1536504974">
          <w:marLeft w:val="0"/>
          <w:marRight w:val="0"/>
          <w:marTop w:val="0"/>
          <w:marBottom w:val="0"/>
          <w:divBdr>
            <w:top w:val="none" w:sz="0" w:space="0" w:color="auto"/>
            <w:left w:val="none" w:sz="0" w:space="0" w:color="auto"/>
            <w:bottom w:val="none" w:sz="0" w:space="0" w:color="auto"/>
            <w:right w:val="none" w:sz="0" w:space="0" w:color="auto"/>
          </w:divBdr>
        </w:div>
        <w:div w:id="1076127850">
          <w:marLeft w:val="0"/>
          <w:marRight w:val="0"/>
          <w:marTop w:val="0"/>
          <w:marBottom w:val="0"/>
          <w:divBdr>
            <w:top w:val="none" w:sz="0" w:space="0" w:color="auto"/>
            <w:left w:val="none" w:sz="0" w:space="0" w:color="auto"/>
            <w:bottom w:val="none" w:sz="0" w:space="0" w:color="auto"/>
            <w:right w:val="none" w:sz="0" w:space="0" w:color="auto"/>
          </w:divBdr>
        </w:div>
      </w:divsChild>
    </w:div>
    <w:div w:id="1880362479">
      <w:bodyDiv w:val="1"/>
      <w:marLeft w:val="0"/>
      <w:marRight w:val="0"/>
      <w:marTop w:val="0"/>
      <w:marBottom w:val="0"/>
      <w:divBdr>
        <w:top w:val="none" w:sz="0" w:space="0" w:color="auto"/>
        <w:left w:val="none" w:sz="0" w:space="0" w:color="auto"/>
        <w:bottom w:val="none" w:sz="0" w:space="0" w:color="auto"/>
        <w:right w:val="none" w:sz="0" w:space="0" w:color="auto"/>
      </w:divBdr>
    </w:div>
    <w:div w:id="1966035125">
      <w:bodyDiv w:val="1"/>
      <w:marLeft w:val="0"/>
      <w:marRight w:val="0"/>
      <w:marTop w:val="0"/>
      <w:marBottom w:val="0"/>
      <w:divBdr>
        <w:top w:val="none" w:sz="0" w:space="0" w:color="auto"/>
        <w:left w:val="none" w:sz="0" w:space="0" w:color="auto"/>
        <w:bottom w:val="none" w:sz="0" w:space="0" w:color="auto"/>
        <w:right w:val="none" w:sz="0" w:space="0" w:color="auto"/>
      </w:divBdr>
    </w:div>
    <w:div w:id="1970278884">
      <w:bodyDiv w:val="1"/>
      <w:marLeft w:val="0"/>
      <w:marRight w:val="0"/>
      <w:marTop w:val="0"/>
      <w:marBottom w:val="0"/>
      <w:divBdr>
        <w:top w:val="none" w:sz="0" w:space="0" w:color="auto"/>
        <w:left w:val="none" w:sz="0" w:space="0" w:color="auto"/>
        <w:bottom w:val="none" w:sz="0" w:space="0" w:color="auto"/>
        <w:right w:val="none" w:sz="0" w:space="0" w:color="auto"/>
      </w:divBdr>
      <w:divsChild>
        <w:div w:id="188026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ma.ac.in/convocation2021/"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ac.in"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EC6F-90BC-4681-BF94-981AC6DB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Jain</dc:creator>
  <cp:lastModifiedBy>DELL</cp:lastModifiedBy>
  <cp:revision>34</cp:revision>
  <dcterms:created xsi:type="dcterms:W3CDTF">2021-05-05T07:41:00Z</dcterms:created>
  <dcterms:modified xsi:type="dcterms:W3CDTF">2021-05-08T04:58:00Z</dcterms:modified>
</cp:coreProperties>
</file>